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59" w:rsidRPr="00D701C8" w:rsidRDefault="000B6059">
      <w:pPr>
        <w:jc w:val="center"/>
        <w:rPr>
          <w:rFonts w:ascii="Arial" w:hAnsi="Arial" w:cs="Arial"/>
          <w:sz w:val="32"/>
          <w:szCs w:val="32"/>
        </w:rPr>
      </w:pPr>
    </w:p>
    <w:p w:rsidR="000B6059" w:rsidRDefault="00BD52FC" w:rsidP="00AF4872">
      <w:pPr>
        <w:ind w:left="-1080" w:right="5433"/>
        <w:jc w:val="center"/>
      </w:pPr>
      <w:r>
        <w:rPr>
          <w:noProof/>
          <w:lang w:eastAsia="en-US"/>
        </w:rPr>
        <w:drawing>
          <wp:inline distT="0" distB="0" distL="0" distR="0">
            <wp:extent cx="6000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p>
    <w:p w:rsidR="000B6059" w:rsidRPr="00697E0A" w:rsidRDefault="000B6059" w:rsidP="00AF4872">
      <w:pPr>
        <w:ind w:left="-1080" w:right="5433"/>
        <w:jc w:val="center"/>
        <w:rPr>
          <w:lang w:val="sr-Cyrl-CS"/>
        </w:rPr>
      </w:pPr>
      <w:r w:rsidRPr="00697E0A">
        <w:rPr>
          <w:b/>
          <w:bCs/>
          <w:lang w:val="sr-Cyrl-CS"/>
        </w:rPr>
        <w:t>Р</w:t>
      </w:r>
      <w:r w:rsidRPr="00697E0A">
        <w:rPr>
          <w:b/>
          <w:bCs/>
          <w:lang w:val="ru-RU"/>
        </w:rPr>
        <w:t>епублика Србија</w:t>
      </w:r>
    </w:p>
    <w:p w:rsidR="000B6059" w:rsidRPr="00697E0A" w:rsidRDefault="000B6059" w:rsidP="00AF4872">
      <w:pPr>
        <w:pStyle w:val="Title"/>
        <w:ind w:left="-1080" w:right="5433"/>
        <w:rPr>
          <w:lang w:val="ru-RU"/>
        </w:rPr>
      </w:pPr>
      <w:r w:rsidRPr="00697E0A">
        <w:rPr>
          <w:lang w:val="ru-RU"/>
        </w:rPr>
        <w:t>АГЕНЦИЈА ЗА ЛИЦЕНЦИРАЊЕ</w:t>
      </w:r>
    </w:p>
    <w:p w:rsidR="000B6059" w:rsidRPr="00697E0A" w:rsidRDefault="000B6059" w:rsidP="00AF4872">
      <w:pPr>
        <w:pStyle w:val="Title"/>
        <w:ind w:left="-1080" w:right="5433"/>
        <w:rPr>
          <w:lang w:val="sr-Latn-CS"/>
        </w:rPr>
      </w:pPr>
      <w:r w:rsidRPr="00697E0A">
        <w:rPr>
          <w:lang w:val="ru-RU"/>
        </w:rPr>
        <w:t>СТЕЧАЈНИХ УПРАВНИКА</w:t>
      </w:r>
    </w:p>
    <w:p w:rsidR="000B6059" w:rsidRPr="00400010" w:rsidRDefault="000B6059" w:rsidP="00AF4872">
      <w:pPr>
        <w:tabs>
          <w:tab w:val="left" w:pos="540"/>
        </w:tabs>
        <w:ind w:left="-1080" w:right="5433"/>
        <w:rPr>
          <w:lang w:val="sr-Cyrl-RS"/>
        </w:rPr>
      </w:pPr>
      <w:r>
        <w:rPr>
          <w:rFonts w:ascii="Arial" w:hAnsi="Arial" w:cs="Arial"/>
          <w:sz w:val="32"/>
          <w:szCs w:val="32"/>
          <w:lang w:val="sr-Cyrl-CS"/>
        </w:rPr>
        <w:t xml:space="preserve">              </w:t>
      </w:r>
      <w:r w:rsidRPr="00400010">
        <w:rPr>
          <w:lang w:val="sr-Latn-CS"/>
        </w:rPr>
        <w:t xml:space="preserve">IV </w:t>
      </w:r>
      <w:r w:rsidRPr="00400010">
        <w:rPr>
          <w:lang w:val="sr-Cyrl-CS"/>
        </w:rPr>
        <w:t>Број:</w:t>
      </w:r>
      <w:r w:rsidR="00A57D0B" w:rsidRPr="00400010">
        <w:rPr>
          <w:lang w:val="sr-Latn-CS"/>
        </w:rPr>
        <w:t xml:space="preserve"> 14-2/4</w:t>
      </w:r>
      <w:r w:rsidRPr="00400010">
        <w:rPr>
          <w:lang w:val="sr-Latn-CS"/>
        </w:rPr>
        <w:t>/</w:t>
      </w:r>
      <w:r w:rsidR="00A57D0B" w:rsidRPr="00400010">
        <w:rPr>
          <w:lang w:val="sr-Latn-CS"/>
        </w:rPr>
        <w:t>2015-0</w:t>
      </w:r>
      <w:r w:rsidR="00400010">
        <w:rPr>
          <w:lang w:val="sr-Cyrl-RS"/>
        </w:rPr>
        <w:t>8</w:t>
      </w:r>
    </w:p>
    <w:p w:rsidR="000B6059" w:rsidRPr="00400010" w:rsidRDefault="000B6059" w:rsidP="00AF4872">
      <w:pPr>
        <w:tabs>
          <w:tab w:val="left" w:pos="540"/>
        </w:tabs>
        <w:ind w:left="-1080" w:right="5433"/>
        <w:jc w:val="center"/>
        <w:rPr>
          <w:lang w:val="sr-Cyrl-CS"/>
        </w:rPr>
      </w:pPr>
      <w:r w:rsidRPr="00400010">
        <w:rPr>
          <w:lang w:val="sr-Cyrl-CS"/>
        </w:rPr>
        <w:t xml:space="preserve">    Датум: </w:t>
      </w:r>
      <w:r w:rsidR="00EC778D" w:rsidRPr="00400010">
        <w:rPr>
          <w:lang w:val="sr-Latn-CS"/>
        </w:rPr>
        <w:t>3</w:t>
      </w:r>
      <w:r w:rsidRPr="00400010">
        <w:rPr>
          <w:lang w:val="sr-Latn-CS"/>
        </w:rPr>
        <w:t xml:space="preserve">. </w:t>
      </w:r>
      <w:r w:rsidR="00A57D0B" w:rsidRPr="00400010">
        <w:rPr>
          <w:lang w:val="sr-Cyrl-CS"/>
        </w:rPr>
        <w:t>ју</w:t>
      </w:r>
      <w:r w:rsidR="00A57D0B" w:rsidRPr="00400010">
        <w:rPr>
          <w:lang w:val="sr-Cyrl-RS"/>
        </w:rPr>
        <w:t>л</w:t>
      </w:r>
      <w:r w:rsidR="00A57D0B" w:rsidRPr="00400010">
        <w:rPr>
          <w:lang w:val="sr-Cyrl-CS"/>
        </w:rPr>
        <w:t xml:space="preserve"> 2015</w:t>
      </w:r>
      <w:r w:rsidRPr="00400010">
        <w:rPr>
          <w:lang w:val="sr-Cyrl-CS"/>
        </w:rPr>
        <w:t>.</w:t>
      </w:r>
      <w:r w:rsidRPr="00400010">
        <w:rPr>
          <w:lang w:val="ru-RU"/>
        </w:rPr>
        <w:t xml:space="preserve"> </w:t>
      </w:r>
      <w:r w:rsidRPr="00400010">
        <w:rPr>
          <w:lang w:val="sr-Cyrl-CS"/>
        </w:rPr>
        <w:t>године</w:t>
      </w:r>
    </w:p>
    <w:p w:rsidR="000B6059" w:rsidRPr="00697E0A" w:rsidRDefault="000B6059" w:rsidP="00AF4872">
      <w:pPr>
        <w:ind w:left="-1080" w:right="5433"/>
        <w:jc w:val="center"/>
        <w:rPr>
          <w:lang w:val="ru-RU"/>
        </w:rPr>
      </w:pPr>
      <w:r w:rsidRPr="00400010">
        <w:rPr>
          <w:lang w:val="sr-Cyrl-CS"/>
        </w:rPr>
        <w:t>Б Е О Г Р А Д</w:t>
      </w:r>
    </w:p>
    <w:p w:rsidR="000B6059" w:rsidRPr="00AF4872" w:rsidRDefault="000B6059" w:rsidP="00AF4872">
      <w:pPr>
        <w:tabs>
          <w:tab w:val="left" w:pos="5490"/>
        </w:tabs>
        <w:outlineLvl w:val="0"/>
        <w:rPr>
          <w:lang w:val="sr-Cyrl-CS"/>
        </w:rPr>
      </w:pPr>
      <w:r w:rsidRPr="00697E0A">
        <w:rPr>
          <w:lang w:val="sr-Latn-CS"/>
        </w:rPr>
        <w:t xml:space="preserve">                                                  </w:t>
      </w:r>
    </w:p>
    <w:p w:rsidR="000B6059" w:rsidRPr="006C656F" w:rsidRDefault="000B6059">
      <w:pPr>
        <w:jc w:val="center"/>
        <w:rPr>
          <w:rFonts w:ascii="Arial" w:hAnsi="Arial" w:cs="Arial"/>
          <w:sz w:val="32"/>
          <w:szCs w:val="32"/>
          <w:lang w:val="sr-Cyrl-CS"/>
        </w:rPr>
      </w:pPr>
    </w:p>
    <w:p w:rsidR="000B6059" w:rsidRPr="00745398" w:rsidRDefault="000B6059" w:rsidP="00745398">
      <w:pPr>
        <w:rPr>
          <w:sz w:val="32"/>
          <w:szCs w:val="32"/>
          <w:lang w:val="sr-Cyrl-CS"/>
        </w:rPr>
      </w:pPr>
    </w:p>
    <w:p w:rsidR="000B6059" w:rsidRPr="0092757D" w:rsidRDefault="000B6059">
      <w:pPr>
        <w:shd w:val="clear" w:color="auto" w:fill="C6D9F1"/>
        <w:jc w:val="center"/>
        <w:rPr>
          <w:b/>
          <w:bCs/>
          <w:sz w:val="32"/>
          <w:szCs w:val="32"/>
          <w:lang w:val="sr-Cyrl-CS"/>
        </w:rPr>
      </w:pPr>
      <w:r w:rsidRPr="00991934">
        <w:rPr>
          <w:b/>
          <w:bCs/>
          <w:sz w:val="32"/>
          <w:szCs w:val="32"/>
          <w:lang w:val="sr-Cyrl-CS"/>
        </w:rPr>
        <w:t>КОНКУРС</w:t>
      </w:r>
      <w:r w:rsidRPr="0092757D">
        <w:rPr>
          <w:b/>
          <w:bCs/>
          <w:sz w:val="32"/>
          <w:szCs w:val="32"/>
          <w:lang w:val="sr-Cyrl-CS"/>
        </w:rPr>
        <w:t>НА</w:t>
      </w:r>
      <w:r w:rsidRPr="00991934">
        <w:rPr>
          <w:b/>
          <w:bCs/>
          <w:sz w:val="32"/>
          <w:szCs w:val="32"/>
          <w:lang w:val="sr-Cyrl-CS"/>
        </w:rPr>
        <w:t xml:space="preserve"> ДОКУМЕНТАЦИЈ</w:t>
      </w:r>
      <w:r w:rsidRPr="0092757D">
        <w:rPr>
          <w:b/>
          <w:bCs/>
          <w:sz w:val="32"/>
          <w:szCs w:val="32"/>
          <w:lang w:val="sr-Cyrl-CS"/>
        </w:rPr>
        <w:t>А</w:t>
      </w:r>
    </w:p>
    <w:p w:rsidR="000B6059" w:rsidRPr="0061199A" w:rsidRDefault="000B6059">
      <w:pPr>
        <w:jc w:val="center"/>
        <w:rPr>
          <w:sz w:val="32"/>
          <w:szCs w:val="32"/>
          <w:lang w:val="ru-RU"/>
        </w:rPr>
      </w:pPr>
    </w:p>
    <w:p w:rsidR="000B6059" w:rsidRDefault="000B6059">
      <w:pPr>
        <w:jc w:val="center"/>
        <w:rPr>
          <w:b/>
          <w:bCs/>
          <w:i/>
          <w:iCs/>
          <w:sz w:val="28"/>
          <w:szCs w:val="28"/>
          <w:lang w:val="sr-Cyrl-CS"/>
        </w:rPr>
      </w:pPr>
      <w:r w:rsidRPr="0061199A">
        <w:rPr>
          <w:b/>
          <w:bCs/>
          <w:i/>
          <w:iCs/>
          <w:sz w:val="28"/>
          <w:szCs w:val="28"/>
        </w:rPr>
        <w:t>A</w:t>
      </w:r>
      <w:r>
        <w:rPr>
          <w:b/>
          <w:bCs/>
          <w:i/>
          <w:iCs/>
          <w:sz w:val="28"/>
          <w:szCs w:val="28"/>
          <w:lang w:val="sr-Cyrl-CS"/>
        </w:rPr>
        <w:t>ГЕНЦИЈА ЗА ЛИЦЕНЦИРАЊЕ СТЕЧАЈНИХ УПРАВНИКА</w:t>
      </w:r>
    </w:p>
    <w:p w:rsidR="000B6059" w:rsidRPr="0061199A" w:rsidRDefault="000B6059">
      <w:pPr>
        <w:jc w:val="center"/>
        <w:rPr>
          <w:b/>
          <w:bCs/>
          <w:i/>
          <w:iCs/>
          <w:sz w:val="28"/>
          <w:szCs w:val="28"/>
          <w:lang w:val="sr-Cyrl-CS"/>
        </w:rPr>
      </w:pPr>
      <w:r w:rsidRPr="0061199A">
        <w:rPr>
          <w:b/>
          <w:bCs/>
          <w:i/>
          <w:iCs/>
          <w:sz w:val="28"/>
          <w:szCs w:val="28"/>
          <w:lang w:val="sr-Cyrl-CS"/>
        </w:rPr>
        <w:t xml:space="preserve"> Кнеза Михаила 1-3, Београд</w:t>
      </w:r>
    </w:p>
    <w:p w:rsidR="000B6059" w:rsidRPr="0061199A" w:rsidRDefault="000B6059">
      <w:pPr>
        <w:jc w:val="center"/>
        <w:rPr>
          <w:b/>
          <w:bCs/>
          <w:i/>
          <w:iCs/>
          <w:sz w:val="28"/>
          <w:szCs w:val="28"/>
          <w:lang w:val="ru-RU"/>
        </w:rPr>
      </w:pPr>
    </w:p>
    <w:p w:rsidR="000B6059" w:rsidRPr="0061199A" w:rsidRDefault="000B6059">
      <w:pPr>
        <w:jc w:val="center"/>
        <w:rPr>
          <w:b/>
          <w:bCs/>
          <w:i/>
          <w:iCs/>
          <w:sz w:val="28"/>
          <w:szCs w:val="28"/>
          <w:lang w:val="ru-RU"/>
        </w:rPr>
      </w:pPr>
    </w:p>
    <w:p w:rsidR="000B6059" w:rsidRPr="00C5775F" w:rsidRDefault="000B6059">
      <w:pPr>
        <w:jc w:val="center"/>
        <w:rPr>
          <w:b/>
          <w:bCs/>
          <w:lang w:val="sr-Cyrl-CS"/>
        </w:rPr>
      </w:pPr>
      <w:r w:rsidRPr="00991934">
        <w:rPr>
          <w:b/>
          <w:bCs/>
          <w:lang w:val="sr-Cyrl-CS"/>
        </w:rPr>
        <w:t>ЈАВНА НАБАВКА</w:t>
      </w:r>
      <w:r w:rsidRPr="0061199A">
        <w:rPr>
          <w:b/>
          <w:bCs/>
          <w:lang w:val="sr-Cyrl-CS"/>
        </w:rPr>
        <w:t xml:space="preserve"> </w:t>
      </w:r>
      <w:r w:rsidRPr="00991934">
        <w:rPr>
          <w:b/>
          <w:bCs/>
          <w:lang w:val="sr-Cyrl-CS"/>
        </w:rPr>
        <w:t>–</w:t>
      </w:r>
      <w:r w:rsidRPr="0061199A">
        <w:rPr>
          <w:b/>
          <w:bCs/>
          <w:lang w:val="sr-Cyrl-CS"/>
        </w:rPr>
        <w:t xml:space="preserve"> </w:t>
      </w:r>
      <w:r>
        <w:rPr>
          <w:b/>
          <w:bCs/>
          <w:lang w:val="sr-Cyrl-CS"/>
        </w:rPr>
        <w:t>ЗАКУП НЕПОКРЕТНОСТИ – ПОСЛОВНИ ПРОСТОР АГЕНЦИЈЕ ЗА ЛИЦЕНЦИРАЊЕ СТЕЧАЈНИХ УПРАВНИКА</w:t>
      </w:r>
    </w:p>
    <w:p w:rsidR="000B6059" w:rsidRDefault="000B6059">
      <w:pPr>
        <w:jc w:val="center"/>
        <w:rPr>
          <w:b/>
          <w:bCs/>
          <w:lang w:val="sr-Cyrl-CS"/>
        </w:rPr>
      </w:pPr>
    </w:p>
    <w:p w:rsidR="000B6059" w:rsidRPr="00AE2431" w:rsidRDefault="000B6059" w:rsidP="00AE2431">
      <w:pPr>
        <w:jc w:val="center"/>
        <w:rPr>
          <w:b/>
          <w:bCs/>
          <w:lang w:val="sr-Cyrl-CS"/>
        </w:rPr>
      </w:pPr>
      <w:r w:rsidRPr="00AE2431">
        <w:rPr>
          <w:b/>
          <w:bCs/>
          <w:lang w:val="sr-Cyrl-CS"/>
        </w:rPr>
        <w:t xml:space="preserve">ПРЕГОВАРАЧКИ ПОСТУПАК БЕЗ ОБЈАВЉИВАЊА ПОЗИВА ЗА ПОДНОШЕЊЕ ПОНУДА </w:t>
      </w:r>
    </w:p>
    <w:p w:rsidR="000B6059" w:rsidRPr="00AE2431" w:rsidRDefault="000B6059">
      <w:pPr>
        <w:jc w:val="center"/>
        <w:rPr>
          <w:b/>
          <w:bCs/>
          <w:i/>
          <w:iCs/>
          <w:lang w:val="sr-Cyrl-CS"/>
        </w:rPr>
      </w:pPr>
    </w:p>
    <w:p w:rsidR="000B6059" w:rsidRPr="00991934" w:rsidRDefault="000B6059">
      <w:pPr>
        <w:jc w:val="center"/>
        <w:rPr>
          <w:b/>
          <w:bCs/>
          <w:lang w:val="sr-Cyrl-CS"/>
        </w:rPr>
      </w:pPr>
    </w:p>
    <w:p w:rsidR="000B6059" w:rsidRPr="0061199A" w:rsidRDefault="000B6059">
      <w:pPr>
        <w:jc w:val="center"/>
        <w:rPr>
          <w:i/>
          <w:iCs/>
          <w:lang w:val="sr-Cyrl-CS"/>
        </w:rPr>
      </w:pPr>
      <w:r w:rsidRPr="00991934">
        <w:rPr>
          <w:b/>
          <w:bCs/>
          <w:lang w:val="sr-Cyrl-CS"/>
        </w:rPr>
        <w:t>ЈАВНА НАБАВКА бр</w:t>
      </w:r>
      <w:r w:rsidR="00A57D0B">
        <w:rPr>
          <w:b/>
          <w:bCs/>
          <w:lang w:val="sr-Cyrl-CS"/>
        </w:rPr>
        <w:t>. 4/2015</w:t>
      </w:r>
    </w:p>
    <w:p w:rsidR="000B6059" w:rsidRPr="00991934" w:rsidRDefault="000B6059">
      <w:pPr>
        <w:jc w:val="center"/>
        <w:rPr>
          <w:i/>
          <w:iCs/>
          <w:lang w:val="sr-Cyrl-CS"/>
        </w:rPr>
      </w:pPr>
    </w:p>
    <w:p w:rsidR="000B6059" w:rsidRDefault="000B6059">
      <w:pPr>
        <w:jc w:val="center"/>
        <w:rPr>
          <w:i/>
          <w:iCs/>
          <w:lang w:val="sr-Cyrl-CS"/>
        </w:rPr>
      </w:pPr>
    </w:p>
    <w:p w:rsidR="000B6059" w:rsidRDefault="000B6059" w:rsidP="00745398">
      <w:pPr>
        <w:jc w:val="right"/>
        <w:rPr>
          <w:i/>
          <w:iCs/>
        </w:rPr>
      </w:pPr>
    </w:p>
    <w:p w:rsidR="003B6DCD" w:rsidRDefault="003B6DCD" w:rsidP="00745398">
      <w:pPr>
        <w:jc w:val="right"/>
        <w:rPr>
          <w:i/>
          <w:iCs/>
        </w:rPr>
      </w:pPr>
    </w:p>
    <w:p w:rsidR="003B6DCD" w:rsidRDefault="003B6DCD" w:rsidP="00745398">
      <w:pPr>
        <w:jc w:val="right"/>
        <w:rPr>
          <w:i/>
          <w:iCs/>
        </w:rPr>
      </w:pPr>
    </w:p>
    <w:p w:rsidR="003B6DCD" w:rsidRPr="0061199A" w:rsidRDefault="003B6DCD" w:rsidP="00745398">
      <w:pPr>
        <w:jc w:val="right"/>
        <w:rPr>
          <w:i/>
          <w:iCs/>
        </w:rPr>
      </w:pPr>
    </w:p>
    <w:p w:rsidR="000B6059" w:rsidRPr="00507B3A" w:rsidRDefault="000B6059" w:rsidP="00507B3A">
      <w:pPr>
        <w:rPr>
          <w:i/>
          <w:iCs/>
          <w:lang w:val="sr-Cyrl-CS"/>
        </w:rPr>
      </w:pPr>
    </w:p>
    <w:p w:rsidR="000B6059" w:rsidRPr="00A840C6" w:rsidRDefault="000B6059" w:rsidP="00A840C6">
      <w:pPr>
        <w:rPr>
          <w:lang w:val="sr-Cyrl-CS"/>
        </w:rPr>
      </w:pPr>
      <w:r w:rsidRPr="000B57DE">
        <w:rPr>
          <w:lang w:val="sr-Cyrl-CS"/>
        </w:rPr>
        <w:t xml:space="preserve">Укупно </w:t>
      </w:r>
      <w:r w:rsidR="003F3A23" w:rsidRPr="000B57DE">
        <w:rPr>
          <w:lang w:val="sr-Latn-CS"/>
        </w:rPr>
        <w:t>2</w:t>
      </w:r>
      <w:r w:rsidR="003F3A23" w:rsidRPr="000B57DE">
        <w:rPr>
          <w:lang w:val="sr-Cyrl-CS"/>
        </w:rPr>
        <w:t>7</w:t>
      </w:r>
      <w:r w:rsidRPr="000B57DE">
        <w:rPr>
          <w:lang w:val="sr-Cyrl-CS"/>
        </w:rPr>
        <w:t xml:space="preserve"> страна</w:t>
      </w:r>
    </w:p>
    <w:p w:rsidR="000B6059" w:rsidRPr="0061199A" w:rsidRDefault="000B6059">
      <w:pPr>
        <w:jc w:val="center"/>
        <w:rPr>
          <w:i/>
          <w:iCs/>
        </w:rPr>
      </w:pPr>
    </w:p>
    <w:p w:rsidR="000B6059" w:rsidRDefault="000B6059">
      <w:pPr>
        <w:rPr>
          <w:i/>
          <w:iCs/>
          <w:lang w:val="sr-Cyrl-CS"/>
        </w:rPr>
      </w:pPr>
    </w:p>
    <w:p w:rsidR="000B6059" w:rsidRPr="002315D6" w:rsidRDefault="000B6059">
      <w:pPr>
        <w:rPr>
          <w:i/>
          <w:iCs/>
          <w:lang w:val="sr-Latn-CS"/>
        </w:rPr>
      </w:pPr>
    </w:p>
    <w:p w:rsidR="000B6059" w:rsidRPr="003218A0" w:rsidRDefault="00A57D0B" w:rsidP="003218A0">
      <w:pPr>
        <w:jc w:val="center"/>
        <w:rPr>
          <w:lang w:val="sr-Cyrl-CS"/>
        </w:rPr>
      </w:pPr>
      <w:r>
        <w:rPr>
          <w:lang w:val="sr-Cyrl-CS"/>
        </w:rPr>
        <w:t xml:space="preserve">Јул </w:t>
      </w:r>
      <w:r w:rsidR="000B6059" w:rsidRPr="0061199A">
        <w:t>201</w:t>
      </w:r>
      <w:r>
        <w:rPr>
          <w:lang w:val="sr-Cyrl-CS"/>
        </w:rPr>
        <w:t>5</w:t>
      </w:r>
      <w:r w:rsidR="000B6059" w:rsidRPr="0061199A">
        <w:t xml:space="preserve">. </w:t>
      </w:r>
      <w:proofErr w:type="gramStart"/>
      <w:r w:rsidR="000B6059" w:rsidRPr="0061199A">
        <w:t>године</w:t>
      </w:r>
      <w:proofErr w:type="gramEnd"/>
    </w:p>
    <w:p w:rsidR="000B6059" w:rsidRDefault="000B6059" w:rsidP="006038CF">
      <w:pPr>
        <w:jc w:val="both"/>
        <w:rPr>
          <w:lang w:val="sr-Cyrl-CS"/>
        </w:rPr>
      </w:pPr>
    </w:p>
    <w:p w:rsidR="003F3A23" w:rsidRDefault="003F3A23" w:rsidP="006038CF">
      <w:pPr>
        <w:jc w:val="both"/>
        <w:rPr>
          <w:lang w:val="sr-Cyrl-CS"/>
        </w:rPr>
      </w:pPr>
    </w:p>
    <w:p w:rsidR="003F3A23" w:rsidRDefault="003F3A23" w:rsidP="006038CF">
      <w:pPr>
        <w:jc w:val="both"/>
        <w:rPr>
          <w:lang w:val="sr-Cyrl-CS"/>
        </w:rPr>
      </w:pPr>
    </w:p>
    <w:p w:rsidR="003F3A23" w:rsidRDefault="003F3A23" w:rsidP="006038CF">
      <w:pPr>
        <w:jc w:val="both"/>
        <w:rPr>
          <w:lang w:val="sr-Cyrl-CS"/>
        </w:rPr>
      </w:pPr>
    </w:p>
    <w:p w:rsidR="003F3A23" w:rsidRDefault="003F3A23" w:rsidP="006038CF">
      <w:pPr>
        <w:jc w:val="both"/>
        <w:rPr>
          <w:lang w:val="sr-Cyrl-CS"/>
        </w:rPr>
      </w:pPr>
    </w:p>
    <w:p w:rsidR="003F3A23" w:rsidRPr="008A4F5A" w:rsidRDefault="003F3A23" w:rsidP="006038CF">
      <w:pPr>
        <w:jc w:val="both"/>
        <w:rPr>
          <w:lang w:val="sr-Cyrl-CS"/>
        </w:rPr>
      </w:pPr>
    </w:p>
    <w:p w:rsidR="000B6059" w:rsidRPr="000C774E" w:rsidRDefault="000B6059" w:rsidP="006038CF">
      <w:pPr>
        <w:jc w:val="both"/>
        <w:rPr>
          <w:rFonts w:eastAsia="Times New Roman"/>
          <w:lang w:val="sr-Cyrl-CS"/>
        </w:rPr>
      </w:pPr>
      <w:r w:rsidRPr="000C774E">
        <w:rPr>
          <w:lang w:val="sr-Cyrl-CS"/>
        </w:rPr>
        <w:lastRenderedPageBreak/>
        <w:t>На основу чл. 36. и 61. Закона о јавним набавкама („Сл</w:t>
      </w:r>
      <w:r w:rsidRPr="0061199A">
        <w:rPr>
          <w:lang w:val="sr-Cyrl-CS"/>
        </w:rPr>
        <w:t>ужбени</w:t>
      </w:r>
      <w:r w:rsidRPr="000C774E">
        <w:rPr>
          <w:lang w:val="sr-Cyrl-CS"/>
        </w:rPr>
        <w:t xml:space="preserve"> гласник РС” бр. 124/2012</w:t>
      </w:r>
      <w:r w:rsidR="00A57D0B">
        <w:rPr>
          <w:lang w:val="sr-Cyrl-CS"/>
        </w:rPr>
        <w:t xml:space="preserve"> и 14/15</w:t>
      </w:r>
      <w:r w:rsidRPr="000C774E">
        <w:rPr>
          <w:lang w:val="sr-Cyrl-CS"/>
        </w:rPr>
        <w:t>, у даљем тексту: Закон), чл</w:t>
      </w:r>
      <w:r>
        <w:t>a</w:t>
      </w:r>
      <w:r>
        <w:rPr>
          <w:lang w:val="sr-Cyrl-CS"/>
        </w:rPr>
        <w:t>на</w:t>
      </w:r>
      <w:r w:rsidRPr="000C774E">
        <w:rPr>
          <w:rFonts w:eastAsia="Times New Roman"/>
          <w:lang w:val="sr-Cyrl-CS"/>
        </w:rPr>
        <w:t xml:space="preserve"> 5</w:t>
      </w:r>
      <w:r w:rsidRPr="000C774E">
        <w:rPr>
          <w:lang w:val="sr-Cyrl-CS"/>
        </w:rPr>
        <w:t>. Правилника о обавезним елементима конкурсне документације у поступцима јавних набавки и начину доказивања испуњености услова („Сл</w:t>
      </w:r>
      <w:r w:rsidRPr="0061199A">
        <w:rPr>
          <w:lang w:val="sr-Cyrl-CS"/>
        </w:rPr>
        <w:t>ужбени</w:t>
      </w:r>
      <w:r w:rsidRPr="000C774E">
        <w:rPr>
          <w:lang w:val="sr-Cyrl-CS"/>
        </w:rPr>
        <w:t xml:space="preserve"> гласник РС” бр. 29/2013</w:t>
      </w:r>
      <w:r w:rsidRPr="000C774E">
        <w:rPr>
          <w:rFonts w:eastAsia="Times New Roman"/>
          <w:lang w:val="sr-Cyrl-CS"/>
        </w:rPr>
        <w:t xml:space="preserve">), </w:t>
      </w:r>
      <w:r w:rsidR="00AC0944">
        <w:rPr>
          <w:rFonts w:eastAsia="Times New Roman"/>
          <w:color w:val="auto"/>
          <w:lang w:val="sr-Latn-CS"/>
        </w:rPr>
        <w:t>M</w:t>
      </w:r>
      <w:r w:rsidR="00AC0944">
        <w:rPr>
          <w:rFonts w:eastAsia="Times New Roman"/>
          <w:color w:val="auto"/>
          <w:lang w:val="sr-Cyrl-CS"/>
        </w:rPr>
        <w:t>ишљења Управе за јавне набавке број</w:t>
      </w:r>
      <w:r>
        <w:rPr>
          <w:rFonts w:eastAsia="Times New Roman"/>
          <w:color w:val="auto"/>
          <w:lang w:val="sr-Latn-CS"/>
        </w:rPr>
        <w:t xml:space="preserve"> </w:t>
      </w:r>
      <w:r w:rsidR="000B57DE" w:rsidRPr="000B57DE">
        <w:rPr>
          <w:lang w:val="sr-Cyrl-CS"/>
        </w:rPr>
        <w:t>404-02-1739/14 од 30</w:t>
      </w:r>
      <w:r w:rsidRPr="000B57DE">
        <w:rPr>
          <w:lang w:val="sr-Cyrl-CS"/>
        </w:rPr>
        <w:t>.</w:t>
      </w:r>
      <w:r w:rsidRPr="000B57DE">
        <w:rPr>
          <w:lang w:val="sr-Latn-CS"/>
        </w:rPr>
        <w:t xml:space="preserve"> </w:t>
      </w:r>
      <w:r w:rsidR="000B57DE" w:rsidRPr="000B57DE">
        <w:rPr>
          <w:lang w:val="sr-Cyrl-CS"/>
        </w:rPr>
        <w:t>j</w:t>
      </w:r>
      <w:r w:rsidR="000B57DE" w:rsidRPr="000B57DE">
        <w:rPr>
          <w:lang w:val="sr-Cyrl-RS"/>
        </w:rPr>
        <w:t>уна</w:t>
      </w:r>
      <w:r w:rsidR="000B57DE" w:rsidRPr="000B57DE">
        <w:rPr>
          <w:lang w:val="sr-Cyrl-CS"/>
        </w:rPr>
        <w:t xml:space="preserve"> 2015</w:t>
      </w:r>
      <w:r w:rsidRPr="000B57DE">
        <w:rPr>
          <w:lang w:val="sr-Cyrl-CS"/>
        </w:rPr>
        <w:t>. године</w:t>
      </w:r>
      <w:r w:rsidRPr="000B57DE">
        <w:rPr>
          <w:rFonts w:eastAsia="Times New Roman"/>
          <w:color w:val="auto"/>
          <w:lang w:val="sr-Latn-CS"/>
        </w:rPr>
        <w:t xml:space="preserve">, </w:t>
      </w:r>
      <w:r w:rsidRPr="000B57DE">
        <w:rPr>
          <w:lang w:val="sr-Cyrl-CS"/>
        </w:rPr>
        <w:t xml:space="preserve">Одлуке о покретању поступка јавне набавке број </w:t>
      </w:r>
      <w:r w:rsidRPr="000B57DE">
        <w:t>IV</w:t>
      </w:r>
      <w:r w:rsidRPr="000B57DE">
        <w:rPr>
          <w:lang w:val="sr-Cyrl-CS"/>
        </w:rPr>
        <w:t xml:space="preserve"> 14-</w:t>
      </w:r>
      <w:r w:rsidR="00A57D0B" w:rsidRPr="000B57DE">
        <w:rPr>
          <w:lang w:val="sr-Cyrl-CS"/>
        </w:rPr>
        <w:t>2</w:t>
      </w:r>
      <w:r w:rsidRPr="000B57DE">
        <w:rPr>
          <w:lang w:val="sr-Latn-CS"/>
        </w:rPr>
        <w:t>/</w:t>
      </w:r>
      <w:r w:rsidR="00A57D0B" w:rsidRPr="000B57DE">
        <w:rPr>
          <w:lang w:val="sr-Cyrl-CS"/>
        </w:rPr>
        <w:t>4</w:t>
      </w:r>
      <w:r w:rsidR="00A57D0B" w:rsidRPr="000B57DE">
        <w:rPr>
          <w:lang w:val="sr-Latn-CS"/>
        </w:rPr>
        <w:t>/2015</w:t>
      </w:r>
      <w:r w:rsidRPr="000B57DE">
        <w:rPr>
          <w:lang w:val="sr-Cyrl-CS"/>
        </w:rPr>
        <w:t>-</w:t>
      </w:r>
      <w:r w:rsidR="000B57DE">
        <w:rPr>
          <w:lang w:val="sr-Cyrl-CS"/>
        </w:rPr>
        <w:t>0</w:t>
      </w:r>
      <w:r w:rsidRPr="000B57DE">
        <w:rPr>
          <w:lang w:val="sr-Cyrl-CS"/>
        </w:rPr>
        <w:t xml:space="preserve">5 </w:t>
      </w:r>
      <w:r w:rsidRPr="000B57DE">
        <w:t>o</w:t>
      </w:r>
      <w:r w:rsidRPr="000B57DE">
        <w:rPr>
          <w:lang w:val="sr-Cyrl-CS"/>
        </w:rPr>
        <w:t xml:space="preserve">д </w:t>
      </w:r>
      <w:r w:rsidR="000B57DE">
        <w:rPr>
          <w:lang w:val="sr-Cyrl-CS"/>
        </w:rPr>
        <w:t>3</w:t>
      </w:r>
      <w:r w:rsidRPr="000B57DE">
        <w:rPr>
          <w:lang w:val="sr-Latn-CS"/>
        </w:rPr>
        <w:t>.</w:t>
      </w:r>
      <w:r w:rsidR="00A57D0B" w:rsidRPr="000B57DE">
        <w:rPr>
          <w:lang w:val="sr-Cyrl-CS"/>
        </w:rPr>
        <w:t xml:space="preserve"> јула 2015</w:t>
      </w:r>
      <w:r w:rsidRPr="000B57DE">
        <w:rPr>
          <w:lang w:val="sr-Cyrl-CS"/>
        </w:rPr>
        <w:t xml:space="preserve">. године и </w:t>
      </w:r>
      <w:r w:rsidRPr="000B57DE">
        <w:rPr>
          <w:color w:val="auto"/>
          <w:lang w:val="sr-Cyrl-CS"/>
        </w:rPr>
        <w:t>Решења о образовању к</w:t>
      </w:r>
      <w:r w:rsidRPr="00886E89">
        <w:rPr>
          <w:color w:val="auto"/>
          <w:lang w:val="sr-Cyrl-CS"/>
        </w:rPr>
        <w:t xml:space="preserve">омисије за јавну набавку </w:t>
      </w:r>
      <w:r w:rsidR="00A57D0B">
        <w:rPr>
          <w:color w:val="auto"/>
          <w:lang w:val="sr-Latn-CS"/>
        </w:rPr>
        <w:t>IV 14-2</w:t>
      </w:r>
      <w:r w:rsidR="00A57D0B">
        <w:rPr>
          <w:color w:val="auto"/>
          <w:lang w:val="sr-Cyrl-CS"/>
        </w:rPr>
        <w:t>/4/2015-0</w:t>
      </w:r>
      <w:r>
        <w:rPr>
          <w:color w:val="auto"/>
          <w:lang w:val="sr-Cyrl-CS"/>
        </w:rPr>
        <w:t>6</w:t>
      </w:r>
      <w:r w:rsidRPr="00886E89">
        <w:rPr>
          <w:color w:val="auto"/>
          <w:lang w:val="sr-Cyrl-CS"/>
        </w:rPr>
        <w:t xml:space="preserve"> од </w:t>
      </w:r>
      <w:r w:rsidR="000B57DE">
        <w:rPr>
          <w:color w:val="auto"/>
          <w:lang w:val="sr-Cyrl-CS"/>
        </w:rPr>
        <w:t>3</w:t>
      </w:r>
      <w:r w:rsidR="00A57D0B">
        <w:rPr>
          <w:color w:val="auto"/>
          <w:lang w:val="sr-Cyrl-CS"/>
        </w:rPr>
        <w:t>. јула 2015</w:t>
      </w:r>
      <w:r w:rsidRPr="00886E89">
        <w:rPr>
          <w:color w:val="auto"/>
          <w:lang w:val="sr-Cyrl-CS"/>
        </w:rPr>
        <w:t xml:space="preserve">. године, </w:t>
      </w:r>
      <w:r w:rsidRPr="000C774E">
        <w:rPr>
          <w:lang w:val="sr-Cyrl-CS"/>
        </w:rPr>
        <w:t>припремљена је:</w:t>
      </w:r>
    </w:p>
    <w:p w:rsidR="000B6059" w:rsidRPr="000C774E" w:rsidRDefault="000B6059">
      <w:pPr>
        <w:ind w:firstLine="720"/>
        <w:jc w:val="both"/>
        <w:rPr>
          <w:rFonts w:eastAsia="Times New Roman"/>
          <w:lang w:val="sr-Cyrl-CS"/>
        </w:rPr>
      </w:pPr>
    </w:p>
    <w:p w:rsidR="000B6059" w:rsidRPr="00AE2431" w:rsidRDefault="000B6059" w:rsidP="006038CF">
      <w:pPr>
        <w:shd w:val="clear" w:color="auto" w:fill="C6D9F1"/>
        <w:jc w:val="center"/>
        <w:rPr>
          <w:rFonts w:eastAsia="Times New Roman"/>
          <w:b/>
          <w:bCs/>
          <w:lang w:val="ru-RU"/>
        </w:rPr>
      </w:pPr>
      <w:r w:rsidRPr="000C774E">
        <w:rPr>
          <w:b/>
          <w:bCs/>
          <w:lang w:val="sr-Cyrl-CS"/>
        </w:rPr>
        <w:t>КОНКУРСНА ДОКУМЕНТАЦИЈА</w:t>
      </w:r>
    </w:p>
    <w:p w:rsidR="000B6059" w:rsidRPr="00AE2431" w:rsidRDefault="000B6059" w:rsidP="006038CF">
      <w:pPr>
        <w:shd w:val="clear" w:color="auto" w:fill="C6D9F1"/>
        <w:jc w:val="center"/>
        <w:rPr>
          <w:rFonts w:eastAsia="Times New Roman"/>
          <w:b/>
          <w:bCs/>
          <w:lang w:val="ru-RU"/>
        </w:rPr>
      </w:pPr>
    </w:p>
    <w:p w:rsidR="000B6059" w:rsidRPr="00AE2431" w:rsidRDefault="00AC0944" w:rsidP="006038CF">
      <w:pPr>
        <w:shd w:val="clear" w:color="auto" w:fill="C6D9F1"/>
        <w:jc w:val="center"/>
        <w:rPr>
          <w:rFonts w:eastAsia="Times New Roman"/>
          <w:b/>
          <w:bCs/>
          <w:lang w:val="sr-Cyrl-CS"/>
        </w:rPr>
      </w:pPr>
      <w:r>
        <w:rPr>
          <w:rFonts w:eastAsia="Times New Roman"/>
          <w:b/>
          <w:bCs/>
          <w:lang w:val="ru-RU"/>
        </w:rPr>
        <w:t>у преговарачком поступку без објављивања позива за подношење понуда</w:t>
      </w:r>
      <w:r w:rsidR="000B6059" w:rsidRPr="00AE2431">
        <w:rPr>
          <w:rFonts w:eastAsia="Times New Roman"/>
          <w:b/>
          <w:bCs/>
          <w:lang w:val="sr-Cyrl-CS"/>
        </w:rPr>
        <w:t xml:space="preserve"> </w:t>
      </w:r>
      <w:r w:rsidR="000B6059" w:rsidRPr="000C774E">
        <w:rPr>
          <w:b/>
          <w:bCs/>
          <w:lang w:val="sr-Cyrl-CS"/>
        </w:rPr>
        <w:t xml:space="preserve">за јавну набавку </w:t>
      </w:r>
      <w:r w:rsidR="000B6059">
        <w:rPr>
          <w:b/>
          <w:bCs/>
          <w:lang w:val="sr-Cyrl-CS"/>
        </w:rPr>
        <w:t>добра</w:t>
      </w:r>
      <w:r w:rsidR="000B6059" w:rsidRPr="000C774E">
        <w:rPr>
          <w:rFonts w:eastAsia="Times New Roman"/>
          <w:b/>
          <w:bCs/>
          <w:lang w:val="sr-Cyrl-CS"/>
        </w:rPr>
        <w:t xml:space="preserve"> – </w:t>
      </w:r>
      <w:r w:rsidR="000B6059">
        <w:rPr>
          <w:b/>
          <w:bCs/>
          <w:lang w:val="sr-Cyrl-CS"/>
        </w:rPr>
        <w:t xml:space="preserve"> закуп непокретности - пословни простор Агенције за лиценцирање стечајних управника </w:t>
      </w:r>
    </w:p>
    <w:p w:rsidR="000B6059" w:rsidRPr="00AE2431" w:rsidRDefault="000B6059" w:rsidP="006038CF">
      <w:pPr>
        <w:shd w:val="clear" w:color="auto" w:fill="C6D9F1"/>
        <w:jc w:val="center"/>
        <w:rPr>
          <w:rFonts w:eastAsia="Times New Roman"/>
          <w:b/>
          <w:bCs/>
          <w:lang w:val="sr-Cyrl-CS"/>
        </w:rPr>
      </w:pPr>
      <w:r w:rsidRPr="00AE2431">
        <w:rPr>
          <w:b/>
          <w:bCs/>
          <w:lang w:val="sr-Cyrl-CS"/>
        </w:rPr>
        <w:t>ЈН</w:t>
      </w:r>
      <w:r>
        <w:rPr>
          <w:b/>
          <w:bCs/>
          <w:lang w:val="sr-Cyrl-CS"/>
        </w:rPr>
        <w:t xml:space="preserve"> - П</w:t>
      </w:r>
      <w:r w:rsidRPr="00AE2431">
        <w:rPr>
          <w:b/>
          <w:bCs/>
          <w:lang w:val="sr-Cyrl-CS"/>
        </w:rPr>
        <w:t xml:space="preserve"> бр. </w:t>
      </w:r>
      <w:r w:rsidR="00A57D0B">
        <w:rPr>
          <w:rFonts w:eastAsia="Times New Roman"/>
          <w:b/>
          <w:bCs/>
          <w:lang w:val="sr-Cyrl-CS"/>
        </w:rPr>
        <w:t>4/2015</w:t>
      </w:r>
    </w:p>
    <w:p w:rsidR="000B6059" w:rsidRDefault="000B6059">
      <w:pPr>
        <w:jc w:val="both"/>
        <w:rPr>
          <w:rFonts w:eastAsia="Times New Roman"/>
          <w:b/>
          <w:bCs/>
          <w:color w:val="FF0000"/>
          <w:lang w:val="sr-Latn-CS"/>
        </w:rPr>
      </w:pPr>
    </w:p>
    <w:p w:rsidR="000B6059" w:rsidRPr="004A5E48" w:rsidRDefault="000B6059">
      <w:pPr>
        <w:jc w:val="both"/>
        <w:rPr>
          <w:rFonts w:eastAsia="Times New Roman"/>
          <w:b/>
          <w:bCs/>
          <w:color w:val="FF0000"/>
          <w:lang w:val="sr-Latn-CS"/>
        </w:rPr>
      </w:pPr>
    </w:p>
    <w:p w:rsidR="000B6059" w:rsidRPr="003F3A23" w:rsidRDefault="000B6059">
      <w:pPr>
        <w:jc w:val="both"/>
        <w:rPr>
          <w:lang w:val="sr-Cyrl-CS"/>
        </w:rPr>
      </w:pPr>
    </w:p>
    <w:p w:rsidR="00AC0944" w:rsidRDefault="00AC0944" w:rsidP="00AC0944">
      <w:pPr>
        <w:jc w:val="both"/>
        <w:rPr>
          <w:rFonts w:eastAsia="Times New Roman"/>
          <w:lang w:val="sr-Latn-CS"/>
        </w:rPr>
      </w:pPr>
      <w:r w:rsidRPr="00C172CD">
        <w:rPr>
          <w:rFonts w:eastAsia="Times New Roman"/>
          <w:lang w:val="sr-Cyrl-CS"/>
        </w:rPr>
        <w:t>Конкурсна документација садржи:</w:t>
      </w:r>
      <w:bookmarkStart w:id="0" w:name="_GoBack"/>
      <w:bookmarkEnd w:id="0"/>
    </w:p>
    <w:p w:rsidR="00AC0944" w:rsidRPr="004A5E48" w:rsidRDefault="00AC0944" w:rsidP="00AC0944">
      <w:pPr>
        <w:jc w:val="both"/>
        <w:rPr>
          <w:rFonts w:eastAsia="Times New Roman"/>
          <w:lang w:val="sr-Latn-CS"/>
        </w:rPr>
      </w:pPr>
    </w:p>
    <w:p w:rsidR="00AC0944" w:rsidRPr="004A5E48" w:rsidRDefault="00AC0944" w:rsidP="00AC0944">
      <w:pPr>
        <w:jc w:val="both"/>
        <w:rPr>
          <w:rFonts w:eastAsia="Times New Roman"/>
          <w:lang w:val="sr-Latn-CS"/>
        </w:rPr>
      </w:pPr>
    </w:p>
    <w:tbl>
      <w:tblPr>
        <w:tblW w:w="9272" w:type="dxa"/>
        <w:tblInd w:w="-15" w:type="dxa"/>
        <w:tblLayout w:type="fixed"/>
        <w:tblLook w:val="0000" w:firstRow="0" w:lastRow="0" w:firstColumn="0" w:lastColumn="0" w:noHBand="0" w:noVBand="0"/>
      </w:tblPr>
      <w:tblGrid>
        <w:gridCol w:w="1553"/>
        <w:gridCol w:w="6129"/>
        <w:gridCol w:w="1590"/>
      </w:tblGrid>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jc w:val="center"/>
              <w:rPr>
                <w:rFonts w:eastAsia="TimesNewRomanPSMT"/>
                <w:b/>
                <w:i/>
              </w:rPr>
            </w:pPr>
            <w:r w:rsidRPr="005F43F1">
              <w:rPr>
                <w:rFonts w:eastAsia="TimesNewRomanPSMT"/>
                <w:b/>
                <w:i/>
              </w:rPr>
              <w:t>Назив</w:t>
            </w:r>
            <w:r w:rsidRPr="005F43F1">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61199A" w:rsidRDefault="00AC0944" w:rsidP="00AC0944">
            <w:pPr>
              <w:jc w:val="center"/>
              <w:rPr>
                <w:bCs/>
                <w:iCs/>
                <w:sz w:val="28"/>
                <w:szCs w:val="28"/>
              </w:rPr>
            </w:pPr>
            <w:r w:rsidRPr="0061199A">
              <w:rPr>
                <w:rFonts w:eastAsia="TimesNewRomanPSMT"/>
                <w:b/>
                <w:i/>
              </w:rPr>
              <w:t>Страна</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both"/>
              <w:rPr>
                <w:rFonts w:eastAsia="TimesNewRomanPSMT"/>
                <w:color w:val="auto"/>
              </w:rPr>
            </w:pPr>
            <w:r w:rsidRPr="0061199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61199A" w:rsidRDefault="00AC0944" w:rsidP="00AC0944">
            <w:pPr>
              <w:snapToGrid w:val="0"/>
              <w:jc w:val="center"/>
              <w:rPr>
                <w:bCs/>
                <w:iCs/>
                <w:sz w:val="28"/>
                <w:szCs w:val="28"/>
              </w:rPr>
            </w:pPr>
            <w:r w:rsidRPr="0061199A">
              <w:rPr>
                <w:rFonts w:eastAsia="TimesNewRomanPSMT"/>
                <w:color w:val="auto"/>
              </w:rPr>
              <w:t>3</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both"/>
              <w:rPr>
                <w:rFonts w:eastAsia="TimesNewRomanPSMT"/>
                <w:color w:val="auto"/>
              </w:rPr>
            </w:pPr>
            <w:r w:rsidRPr="0061199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61199A" w:rsidRDefault="00AC0944" w:rsidP="00AC0944">
            <w:pPr>
              <w:snapToGrid w:val="0"/>
              <w:jc w:val="center"/>
              <w:rPr>
                <w:rFonts w:eastAsia="TimesNewRomanPSMT"/>
              </w:rPr>
            </w:pPr>
            <w:r w:rsidRPr="0061199A">
              <w:rPr>
                <w:rFonts w:eastAsia="TimesNewRomanPSMT"/>
                <w:color w:val="auto"/>
              </w:rPr>
              <w:t>4</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vAlign w:val="center"/>
          </w:tcPr>
          <w:p w:rsidR="00AC0944" w:rsidRPr="0061199A" w:rsidRDefault="00AC0944" w:rsidP="00AC0944">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AC0944" w:rsidRPr="003F3A23" w:rsidRDefault="003F3A23" w:rsidP="003F3A23">
            <w:pPr>
              <w:snapToGrid w:val="0"/>
              <w:jc w:val="both"/>
              <w:rPr>
                <w:rFonts w:eastAsia="TimesNewRomanPSMT"/>
                <w:color w:val="auto"/>
                <w:lang w:val="sr-Cyrl-CS"/>
              </w:rPr>
            </w:pPr>
            <w:r>
              <w:rPr>
                <w:rFonts w:eastAsia="TimesNewRomanPSMT"/>
              </w:rPr>
              <w:t>Врста, техничке карактеристике</w:t>
            </w:r>
            <w:r>
              <w:rPr>
                <w:rFonts w:eastAsia="TimesNewRomanPSMT"/>
                <w:lang w:val="sr-Cyrl-CS"/>
              </w:rPr>
              <w:t xml:space="preserve"> </w:t>
            </w:r>
            <w:r w:rsidR="00AC0944" w:rsidRPr="0061199A">
              <w:rPr>
                <w:rFonts w:eastAsia="TimesNewRomanPSMT"/>
              </w:rPr>
              <w:t>и</w:t>
            </w:r>
            <w:r w:rsidR="00AC0944">
              <w:rPr>
                <w:rFonts w:eastAsia="TimesNewRomanPSMT"/>
              </w:rPr>
              <w:t xml:space="preserve"> опис добара,</w:t>
            </w:r>
            <w:r w:rsidR="00AC0944" w:rsidRPr="0061199A">
              <w:rPr>
                <w:rFonts w:eastAsia="TimesNewRomanPSMT"/>
              </w:rPr>
              <w:t xml:space="preserve"> начин спровођења контроле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44" w:rsidRPr="005443BC" w:rsidRDefault="00AC0944" w:rsidP="00AC0944">
            <w:pPr>
              <w:snapToGrid w:val="0"/>
              <w:jc w:val="center"/>
              <w:rPr>
                <w:rFonts w:eastAsia="TimesNewRomanPSMT"/>
                <w:lang w:val="sr-Cyrl-CS"/>
              </w:rPr>
            </w:pPr>
            <w:r>
              <w:rPr>
                <w:rFonts w:eastAsia="TimesNewRomanPSMT"/>
                <w:color w:val="auto"/>
                <w:lang w:val="sr-Cyrl-CS"/>
              </w:rPr>
              <w:t>4</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AC0944" w:rsidRPr="005443BC" w:rsidRDefault="00AC0944" w:rsidP="00AC0944">
            <w:pPr>
              <w:snapToGrid w:val="0"/>
              <w:jc w:val="both"/>
              <w:rPr>
                <w:rFonts w:eastAsia="TimesNewRomanPSMT"/>
                <w:lang w:val="sr-Cyrl-CS"/>
              </w:rPr>
            </w:pPr>
            <w:r>
              <w:rPr>
                <w:rFonts w:eastAsia="TimesNewRomanPSMT"/>
              </w:rPr>
              <w:t>Te</w:t>
            </w:r>
            <w:r>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5443BC" w:rsidRDefault="003F3A23" w:rsidP="00AC0944">
            <w:pPr>
              <w:snapToGrid w:val="0"/>
              <w:jc w:val="center"/>
              <w:rPr>
                <w:rFonts w:eastAsia="TimesNewRomanPSMT"/>
                <w:color w:val="auto"/>
                <w:lang w:val="sr-Cyrl-CS"/>
              </w:rPr>
            </w:pPr>
            <w:r>
              <w:rPr>
                <w:rFonts w:eastAsia="TimesNewRomanPSMT"/>
                <w:color w:val="auto"/>
                <w:lang w:val="sr-Cyrl-CS"/>
              </w:rPr>
              <w:t>5</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vAlign w:val="center"/>
          </w:tcPr>
          <w:p w:rsidR="00AC0944" w:rsidRPr="0061199A" w:rsidRDefault="00AC0944" w:rsidP="00AC0944">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both"/>
              <w:rPr>
                <w:rFonts w:eastAsia="TimesNewRomanPSMT"/>
                <w:color w:val="auto"/>
                <w:lang w:val="ru-RU"/>
              </w:rPr>
            </w:pPr>
            <w:r w:rsidRPr="0061199A">
              <w:rPr>
                <w:rFonts w:eastAsia="TimesNewRomanPSMT"/>
              </w:rPr>
              <w:t xml:space="preserve">Услови за учешће у поступку јавне набавке из чл. 75. </w:t>
            </w:r>
            <w:proofErr w:type="gramStart"/>
            <w:r w:rsidRPr="0061199A">
              <w:rPr>
                <w:rFonts w:eastAsia="TimesNewRomanPSMT"/>
              </w:rPr>
              <w:t>и</w:t>
            </w:r>
            <w:proofErr w:type="gramEnd"/>
            <w:r w:rsidRPr="0061199A">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44" w:rsidRPr="003F3A23" w:rsidRDefault="003F3A23" w:rsidP="00AC0944">
            <w:pPr>
              <w:snapToGrid w:val="0"/>
              <w:jc w:val="center"/>
              <w:rPr>
                <w:rFonts w:eastAsia="TimesNewRomanPSMT"/>
                <w:lang w:val="sr-Cyrl-CS"/>
              </w:rPr>
            </w:pPr>
            <w:r>
              <w:rPr>
                <w:rFonts w:eastAsia="TimesNewRomanPSMT"/>
                <w:color w:val="auto"/>
                <w:lang w:val="sr-Cyrl-CS"/>
              </w:rPr>
              <w:t>6-8</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vAlign w:val="center"/>
          </w:tcPr>
          <w:p w:rsidR="00AC0944" w:rsidRPr="0061199A" w:rsidRDefault="00AC0944" w:rsidP="00AC0944">
            <w:pPr>
              <w:snapToGrid w:val="0"/>
              <w:jc w:val="center"/>
              <w:rPr>
                <w:rFonts w:eastAsia="TimesNewRomanPSMT"/>
              </w:rPr>
            </w:pPr>
            <w:r w:rsidRPr="0061199A">
              <w:rPr>
                <w:rFonts w:eastAsia="TimesNewRomanPSMT"/>
              </w:rPr>
              <w:t>V</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AC0944" w:rsidRPr="00886E89" w:rsidRDefault="00AC0944" w:rsidP="00AC0944">
            <w:pPr>
              <w:snapToGrid w:val="0"/>
              <w:jc w:val="both"/>
              <w:rPr>
                <w:rFonts w:eastAsia="TimesNewRomanPSMT"/>
                <w:lang w:val="sr-Cyrl-CS"/>
              </w:rPr>
            </w:pPr>
            <w:r>
              <w:rPr>
                <w:rFonts w:eastAsia="TimesNewRomanPSMT"/>
                <w:lang w:val="sr-Cyrl-CS"/>
              </w:rPr>
              <w:t>Елементи уговора о којима ће се преговарати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944" w:rsidRPr="00886E89" w:rsidRDefault="00AC0944" w:rsidP="00AC0944">
            <w:pPr>
              <w:snapToGrid w:val="0"/>
              <w:jc w:val="center"/>
              <w:rPr>
                <w:rFonts w:eastAsia="TimesNewRomanPSMT"/>
                <w:color w:val="auto"/>
                <w:lang w:val="sr-Cyrl-CS"/>
              </w:rPr>
            </w:pPr>
            <w:r>
              <w:rPr>
                <w:rFonts w:eastAsia="TimesNewRomanPSMT"/>
                <w:color w:val="auto"/>
                <w:lang w:val="sr-Cyrl-CS"/>
              </w:rPr>
              <w:t>1</w:t>
            </w:r>
            <w:r w:rsidR="003F3A23">
              <w:rPr>
                <w:rFonts w:eastAsia="TimesNewRomanPSMT"/>
                <w:color w:val="auto"/>
                <w:lang w:val="sr-Cyrl-CS"/>
              </w:rPr>
              <w:t>0</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886E89" w:rsidRDefault="00AC0944" w:rsidP="00AC0944">
            <w:pPr>
              <w:snapToGrid w:val="0"/>
              <w:jc w:val="center"/>
              <w:rPr>
                <w:rFonts w:eastAsia="TimesNewRomanPSMT"/>
                <w:lang w:val="sr-Latn-CS"/>
              </w:rPr>
            </w:pPr>
            <w:r w:rsidRPr="0061199A">
              <w:rPr>
                <w:rFonts w:eastAsia="TimesNewRomanPSMT"/>
              </w:rPr>
              <w:t>V</w:t>
            </w:r>
            <w:r>
              <w:rPr>
                <w:rFonts w:eastAsia="TimesNewRomanPSMT"/>
                <w:lang w:val="sr-Latn-CS"/>
              </w:rPr>
              <w:t>II</w:t>
            </w:r>
          </w:p>
        </w:tc>
        <w:tc>
          <w:tcPr>
            <w:tcW w:w="6129"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both"/>
              <w:rPr>
                <w:rFonts w:eastAsia="TimesNewRomanPSMT"/>
                <w:color w:val="auto"/>
              </w:rPr>
            </w:pPr>
            <w:r w:rsidRPr="0061199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AC0944" w:rsidP="00AC0944">
            <w:pPr>
              <w:snapToGrid w:val="0"/>
              <w:jc w:val="center"/>
              <w:rPr>
                <w:rFonts w:eastAsia="TimesNewRomanPSMT"/>
                <w:lang w:val="sr-Cyrl-CS"/>
              </w:rPr>
            </w:pPr>
            <w:r w:rsidRPr="0061199A">
              <w:rPr>
                <w:rFonts w:eastAsia="TimesNewRomanPSMT"/>
                <w:color w:val="auto"/>
              </w:rPr>
              <w:t>1</w:t>
            </w:r>
            <w:r w:rsidR="003F3A23">
              <w:rPr>
                <w:rFonts w:eastAsia="TimesNewRomanPSMT"/>
                <w:color w:val="auto"/>
                <w:lang w:val="sr-Cyrl-CS"/>
              </w:rPr>
              <w:t>1</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5443BC" w:rsidRDefault="00AC0944" w:rsidP="00AC0944">
            <w:pPr>
              <w:snapToGrid w:val="0"/>
              <w:jc w:val="center"/>
              <w:rPr>
                <w:rFonts w:eastAsia="TimesNewRomanPSMT"/>
                <w:lang w:val="sr-Latn-CS"/>
              </w:rPr>
            </w:pPr>
            <w:r w:rsidRPr="0061199A">
              <w:rPr>
                <w:rFonts w:eastAsia="TimesNewRomanPSMT"/>
              </w:rPr>
              <w:t>VI</w:t>
            </w:r>
            <w:r>
              <w:rPr>
                <w:rFonts w:eastAsia="TimesNewRomanPSMT"/>
                <w:lang w:val="sr-Latn-CS"/>
              </w:rPr>
              <w:t>II</w:t>
            </w:r>
          </w:p>
        </w:tc>
        <w:tc>
          <w:tcPr>
            <w:tcW w:w="6129" w:type="dxa"/>
            <w:tcBorders>
              <w:top w:val="single" w:sz="4" w:space="0" w:color="000000"/>
              <w:left w:val="single" w:sz="4" w:space="0" w:color="000000"/>
              <w:bottom w:val="single" w:sz="4" w:space="0" w:color="000000"/>
            </w:tcBorders>
            <w:shd w:val="clear" w:color="auto" w:fill="auto"/>
          </w:tcPr>
          <w:p w:rsidR="00AC0944" w:rsidRPr="0051284A" w:rsidRDefault="00AC0944" w:rsidP="00AC0944">
            <w:pPr>
              <w:snapToGrid w:val="0"/>
              <w:jc w:val="both"/>
              <w:rPr>
                <w:rFonts w:eastAsia="TimesNewRomanPSMT"/>
                <w:color w:val="auto"/>
                <w:highlight w:val="yellow"/>
              </w:rPr>
            </w:pPr>
            <w:r w:rsidRPr="005F43F1">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lang w:val="sr-Cyrl-CS"/>
              </w:rPr>
            </w:pPr>
            <w:r>
              <w:rPr>
                <w:rFonts w:eastAsia="TimesNewRomanPSMT"/>
                <w:color w:val="auto"/>
                <w:lang w:val="sr-Cyrl-CS"/>
              </w:rPr>
              <w:t>19</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AC0944" w:rsidP="00AC0944">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AC0944" w:rsidRPr="005F43F1" w:rsidRDefault="00AC0944" w:rsidP="00AC0944">
            <w:pPr>
              <w:snapToGrid w:val="0"/>
              <w:jc w:val="both"/>
              <w:rPr>
                <w:rFonts w:eastAsia="TimesNewRomanPSMT"/>
                <w:lang w:val="sr-Cyrl-CS"/>
              </w:rPr>
            </w:pPr>
            <w:r w:rsidRPr="005F43F1">
              <w:rPr>
                <w:rFonts w:eastAsia="TimesNewRomanPSMT"/>
                <w:lang w:val="sr-Cyrl-CS"/>
              </w:rPr>
              <w:t>Образац структуре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color w:val="auto"/>
                <w:lang w:val="sr-Cyrl-CS"/>
              </w:rPr>
            </w:pPr>
            <w:r>
              <w:rPr>
                <w:rFonts w:eastAsia="TimesNewRomanPSMT"/>
                <w:color w:val="auto"/>
                <w:lang w:val="sr-Cyrl-CS"/>
              </w:rPr>
              <w:t>23</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61199A" w:rsidRDefault="00B806DA" w:rsidP="00AC0944">
            <w:pPr>
              <w:snapToGrid w:val="0"/>
              <w:jc w:val="center"/>
              <w:rPr>
                <w:rFonts w:eastAsia="TimesNewRomanPSMT"/>
              </w:rPr>
            </w:pPr>
            <w:r>
              <w:rPr>
                <w:rFonts w:eastAsia="TimesNewRomanPSMT"/>
              </w:rPr>
              <w:t>I</w:t>
            </w:r>
            <w:r w:rsidR="00AC0944"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AC0944" w:rsidRPr="005F43F1" w:rsidRDefault="00AC0944" w:rsidP="00AC0944">
            <w:pPr>
              <w:snapToGrid w:val="0"/>
              <w:jc w:val="both"/>
              <w:rPr>
                <w:rFonts w:eastAsia="TimesNewRomanPSMT"/>
                <w:color w:val="auto"/>
              </w:rPr>
            </w:pPr>
            <w:r w:rsidRPr="005F43F1">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lang w:val="sr-Cyrl-CS"/>
              </w:rPr>
            </w:pPr>
            <w:r>
              <w:rPr>
                <w:rFonts w:eastAsia="TimesNewRomanPSMT"/>
                <w:color w:val="auto"/>
                <w:lang w:val="sr-Cyrl-CS"/>
              </w:rPr>
              <w:t>24</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5443BC" w:rsidRDefault="00AC0944" w:rsidP="00AC0944">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AC0944" w:rsidRPr="005F43F1" w:rsidRDefault="00AC0944" w:rsidP="00AC0944">
            <w:pPr>
              <w:snapToGrid w:val="0"/>
              <w:jc w:val="both"/>
              <w:rPr>
                <w:rFonts w:eastAsia="TimesNewRomanPSMT"/>
                <w:color w:val="auto"/>
              </w:rPr>
            </w:pPr>
            <w:r w:rsidRPr="005F43F1">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lang w:val="sr-Cyrl-CS"/>
              </w:rPr>
            </w:pPr>
            <w:r>
              <w:rPr>
                <w:rFonts w:eastAsia="TimesNewRomanPSMT"/>
                <w:color w:val="auto"/>
                <w:lang w:val="sr-Cyrl-CS"/>
              </w:rPr>
              <w:t>25</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51284A" w:rsidRDefault="00AC0944" w:rsidP="00AC0944">
            <w:pPr>
              <w:snapToGrid w:val="0"/>
              <w:jc w:val="center"/>
              <w:rPr>
                <w:rFonts w:eastAsia="TimesNewRomanPSMT"/>
                <w:lang w:val="sr-Latn-CS"/>
              </w:rPr>
            </w:pPr>
            <w:r>
              <w:rPr>
                <w:rFonts w:eastAsia="TimesNewRomanPSMT"/>
                <w:lang w:val="sr-Latn-CS"/>
              </w:rPr>
              <w:t>XI</w:t>
            </w:r>
          </w:p>
        </w:tc>
        <w:tc>
          <w:tcPr>
            <w:tcW w:w="6129" w:type="dxa"/>
            <w:tcBorders>
              <w:top w:val="single" w:sz="4" w:space="0" w:color="000000"/>
              <w:left w:val="single" w:sz="4" w:space="0" w:color="000000"/>
              <w:bottom w:val="single" w:sz="4" w:space="0" w:color="000000"/>
            </w:tcBorders>
            <w:shd w:val="clear" w:color="auto" w:fill="auto"/>
          </w:tcPr>
          <w:p w:rsidR="00AC0944" w:rsidRPr="005F43F1" w:rsidRDefault="00AC0944" w:rsidP="00AC0944">
            <w:pPr>
              <w:snapToGrid w:val="0"/>
              <w:jc w:val="both"/>
              <w:rPr>
                <w:rFonts w:eastAsia="TimesNewRomanPSMT"/>
                <w:lang w:val="sr-Cyrl-CS"/>
              </w:rPr>
            </w:pPr>
            <w:r w:rsidRPr="005F43F1">
              <w:rPr>
                <w:rFonts w:eastAsia="TimesNewRomanPSMT"/>
                <w:lang w:val="sr-Cyrl-CS"/>
              </w:rPr>
              <w:t>Образац изјаве о поштовању обавеза из чл.75.ст.2.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color w:val="auto"/>
                <w:lang w:val="sr-Cyrl-CS"/>
              </w:rPr>
            </w:pPr>
            <w:r>
              <w:rPr>
                <w:rFonts w:eastAsia="TimesNewRomanPSMT"/>
                <w:color w:val="auto"/>
                <w:lang w:val="sr-Cyrl-CS"/>
              </w:rPr>
              <w:t>26</w:t>
            </w:r>
          </w:p>
        </w:tc>
      </w:tr>
      <w:tr w:rsidR="00AC0944" w:rsidRPr="0061199A" w:rsidTr="00AC0944">
        <w:tc>
          <w:tcPr>
            <w:tcW w:w="1553" w:type="dxa"/>
            <w:tcBorders>
              <w:top w:val="single" w:sz="4" w:space="0" w:color="000000"/>
              <w:left w:val="single" w:sz="4" w:space="0" w:color="000000"/>
              <w:bottom w:val="single" w:sz="4" w:space="0" w:color="000000"/>
            </w:tcBorders>
            <w:shd w:val="clear" w:color="auto" w:fill="auto"/>
          </w:tcPr>
          <w:p w:rsidR="00AC0944" w:rsidRPr="00EC1254" w:rsidRDefault="00AC0944" w:rsidP="00AC0944">
            <w:pPr>
              <w:snapToGrid w:val="0"/>
              <w:jc w:val="center"/>
              <w:rPr>
                <w:rFonts w:eastAsia="TimesNewRomanPSMT"/>
                <w:lang w:val="sr-Latn-CS"/>
              </w:rPr>
            </w:pPr>
            <w:r>
              <w:rPr>
                <w:rFonts w:eastAsia="TimesNewRomanPSMT"/>
                <w:lang w:val="sr-Latn-CS"/>
              </w:rPr>
              <w:t>XII</w:t>
            </w:r>
          </w:p>
        </w:tc>
        <w:tc>
          <w:tcPr>
            <w:tcW w:w="6129" w:type="dxa"/>
            <w:tcBorders>
              <w:top w:val="single" w:sz="4" w:space="0" w:color="000000"/>
              <w:left w:val="single" w:sz="4" w:space="0" w:color="000000"/>
              <w:bottom w:val="single" w:sz="4" w:space="0" w:color="000000"/>
            </w:tcBorders>
            <w:shd w:val="clear" w:color="auto" w:fill="auto"/>
          </w:tcPr>
          <w:p w:rsidR="00AC0944" w:rsidRPr="00EC1254" w:rsidRDefault="00AC0944" w:rsidP="00AC0944">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0944" w:rsidRPr="003F3A23" w:rsidRDefault="003F3A23" w:rsidP="00AC0944">
            <w:pPr>
              <w:snapToGrid w:val="0"/>
              <w:jc w:val="center"/>
              <w:rPr>
                <w:rFonts w:eastAsia="TimesNewRomanPSMT"/>
                <w:color w:val="auto"/>
                <w:lang w:val="sr-Cyrl-CS"/>
              </w:rPr>
            </w:pPr>
            <w:r>
              <w:rPr>
                <w:rFonts w:eastAsia="TimesNewRomanPSMT"/>
                <w:color w:val="auto"/>
                <w:lang w:val="sr-Cyrl-CS"/>
              </w:rPr>
              <w:t>27</w:t>
            </w:r>
          </w:p>
        </w:tc>
      </w:tr>
    </w:tbl>
    <w:p w:rsidR="000B6059" w:rsidRPr="00991934" w:rsidRDefault="000B6059">
      <w:pPr>
        <w:jc w:val="both"/>
        <w:rPr>
          <w:rFonts w:eastAsia="Times New Roman"/>
          <w:lang w:val="sr-Latn-CS"/>
        </w:rPr>
      </w:pPr>
    </w:p>
    <w:p w:rsidR="000B6059" w:rsidRDefault="000B6059">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3F3A23" w:rsidRDefault="003F3A23">
      <w:pPr>
        <w:jc w:val="both"/>
        <w:rPr>
          <w:rFonts w:eastAsia="Times New Roman"/>
          <w:lang w:val="sr-Cyrl-CS"/>
        </w:rPr>
      </w:pPr>
    </w:p>
    <w:p w:rsidR="00A57D0B" w:rsidRPr="003F3A23" w:rsidRDefault="00A57D0B">
      <w:pPr>
        <w:jc w:val="both"/>
        <w:rPr>
          <w:rFonts w:eastAsia="Times New Roman"/>
          <w:lang w:val="sr-Cyrl-CS"/>
        </w:rPr>
      </w:pPr>
    </w:p>
    <w:p w:rsidR="000B6059" w:rsidRPr="00B806DA" w:rsidRDefault="000B6059">
      <w:pPr>
        <w:jc w:val="both"/>
        <w:rPr>
          <w:rFonts w:eastAsia="Times New Roman"/>
          <w:lang w:val="sr-Latn-CS"/>
        </w:rPr>
      </w:pPr>
    </w:p>
    <w:p w:rsidR="000B6059" w:rsidRPr="00991934" w:rsidRDefault="000B6059">
      <w:pPr>
        <w:shd w:val="clear" w:color="auto" w:fill="C6D9F1"/>
        <w:jc w:val="center"/>
        <w:rPr>
          <w:b/>
          <w:bCs/>
          <w:i/>
          <w:iCs/>
          <w:sz w:val="28"/>
          <w:szCs w:val="28"/>
          <w:lang w:val="sr-Latn-CS"/>
        </w:rPr>
      </w:pPr>
      <w:r w:rsidRPr="00991934">
        <w:rPr>
          <w:b/>
          <w:bCs/>
          <w:i/>
          <w:iCs/>
          <w:sz w:val="28"/>
          <w:szCs w:val="28"/>
          <w:lang w:val="sr-Latn-CS"/>
        </w:rPr>
        <w:lastRenderedPageBreak/>
        <w:t xml:space="preserve">I  </w:t>
      </w:r>
      <w:r w:rsidRPr="00353A62">
        <w:rPr>
          <w:b/>
          <w:bCs/>
          <w:i/>
          <w:iCs/>
          <w:sz w:val="28"/>
          <w:szCs w:val="28"/>
          <w:lang w:val="sr-Cyrl-CS"/>
        </w:rPr>
        <w:t>ОПШТИ</w:t>
      </w:r>
      <w:r w:rsidRPr="00991934">
        <w:rPr>
          <w:b/>
          <w:bCs/>
          <w:i/>
          <w:iCs/>
          <w:sz w:val="28"/>
          <w:szCs w:val="28"/>
          <w:lang w:val="sr-Latn-CS"/>
        </w:rPr>
        <w:t xml:space="preserve"> </w:t>
      </w:r>
      <w:r w:rsidRPr="00353A62">
        <w:rPr>
          <w:b/>
          <w:bCs/>
          <w:i/>
          <w:iCs/>
          <w:sz w:val="28"/>
          <w:szCs w:val="28"/>
          <w:lang w:val="sr-Cyrl-CS"/>
        </w:rPr>
        <w:t>ПОДАЦИ</w:t>
      </w:r>
      <w:r w:rsidRPr="00991934">
        <w:rPr>
          <w:b/>
          <w:bCs/>
          <w:i/>
          <w:iCs/>
          <w:sz w:val="28"/>
          <w:szCs w:val="28"/>
          <w:lang w:val="sr-Latn-CS"/>
        </w:rPr>
        <w:t xml:space="preserve"> </w:t>
      </w:r>
      <w:r w:rsidRPr="00353A62">
        <w:rPr>
          <w:b/>
          <w:bCs/>
          <w:i/>
          <w:iCs/>
          <w:sz w:val="28"/>
          <w:szCs w:val="28"/>
          <w:lang w:val="sr-Cyrl-CS"/>
        </w:rPr>
        <w:t>О</w:t>
      </w:r>
      <w:r w:rsidRPr="00991934">
        <w:rPr>
          <w:b/>
          <w:bCs/>
          <w:i/>
          <w:iCs/>
          <w:sz w:val="28"/>
          <w:szCs w:val="28"/>
          <w:lang w:val="sr-Latn-CS"/>
        </w:rPr>
        <w:t xml:space="preserve"> </w:t>
      </w:r>
      <w:r w:rsidRPr="00353A62">
        <w:rPr>
          <w:b/>
          <w:bCs/>
          <w:i/>
          <w:iCs/>
          <w:sz w:val="28"/>
          <w:szCs w:val="28"/>
          <w:lang w:val="sr-Cyrl-CS"/>
        </w:rPr>
        <w:t>ЈАВНОЈ</w:t>
      </w:r>
      <w:r w:rsidRPr="00991934">
        <w:rPr>
          <w:b/>
          <w:bCs/>
          <w:i/>
          <w:iCs/>
          <w:sz w:val="28"/>
          <w:szCs w:val="28"/>
          <w:lang w:val="sr-Latn-CS"/>
        </w:rPr>
        <w:t xml:space="preserve"> </w:t>
      </w:r>
      <w:r w:rsidRPr="00353A62">
        <w:rPr>
          <w:b/>
          <w:bCs/>
          <w:i/>
          <w:iCs/>
          <w:sz w:val="28"/>
          <w:szCs w:val="28"/>
          <w:lang w:val="sr-Cyrl-CS"/>
        </w:rPr>
        <w:t>НАБАВЦИ</w:t>
      </w:r>
    </w:p>
    <w:p w:rsidR="000B6059" w:rsidRPr="00991934" w:rsidRDefault="000B6059">
      <w:pPr>
        <w:shd w:val="clear" w:color="auto" w:fill="C6D9F1"/>
        <w:jc w:val="center"/>
        <w:rPr>
          <w:b/>
          <w:bCs/>
          <w:i/>
          <w:iCs/>
          <w:sz w:val="28"/>
          <w:szCs w:val="28"/>
          <w:lang w:val="sr-Latn-CS"/>
        </w:rPr>
      </w:pPr>
    </w:p>
    <w:p w:rsidR="000B6059" w:rsidRPr="00991934" w:rsidRDefault="000B6059">
      <w:pPr>
        <w:jc w:val="both"/>
        <w:rPr>
          <w:b/>
          <w:bCs/>
          <w:i/>
          <w:iCs/>
          <w:sz w:val="28"/>
          <w:szCs w:val="28"/>
          <w:lang w:val="sr-Latn-CS"/>
        </w:rPr>
      </w:pPr>
    </w:p>
    <w:p w:rsidR="000B6059" w:rsidRPr="00991934" w:rsidRDefault="000B6059">
      <w:pPr>
        <w:jc w:val="both"/>
        <w:rPr>
          <w:lang w:val="sr-Latn-CS"/>
        </w:rPr>
      </w:pPr>
      <w:r w:rsidRPr="00991934">
        <w:rPr>
          <w:b/>
          <w:bCs/>
          <w:lang w:val="sr-Latn-CS"/>
        </w:rPr>
        <w:t xml:space="preserve">1. </w:t>
      </w:r>
      <w:r w:rsidRPr="0061199A">
        <w:rPr>
          <w:b/>
          <w:bCs/>
        </w:rPr>
        <w:t>Подаци</w:t>
      </w:r>
      <w:r w:rsidRPr="00991934">
        <w:rPr>
          <w:b/>
          <w:bCs/>
          <w:lang w:val="sr-Latn-CS"/>
        </w:rPr>
        <w:t xml:space="preserve"> </w:t>
      </w:r>
      <w:r w:rsidRPr="0061199A">
        <w:rPr>
          <w:b/>
          <w:bCs/>
        </w:rPr>
        <w:t>о</w:t>
      </w:r>
      <w:r w:rsidRPr="00991934">
        <w:rPr>
          <w:b/>
          <w:bCs/>
          <w:lang w:val="sr-Latn-CS"/>
        </w:rPr>
        <w:t xml:space="preserve"> </w:t>
      </w:r>
      <w:r w:rsidRPr="0061199A">
        <w:rPr>
          <w:b/>
          <w:bCs/>
        </w:rPr>
        <w:t>наручиоцу</w:t>
      </w:r>
    </w:p>
    <w:p w:rsidR="000B6059" w:rsidRPr="0061199A" w:rsidRDefault="000B6059">
      <w:pPr>
        <w:jc w:val="both"/>
        <w:rPr>
          <w:b/>
          <w:bCs/>
          <w:lang w:val="sr-Cyrl-CS"/>
        </w:rPr>
      </w:pPr>
      <w:r w:rsidRPr="0061199A">
        <w:t>Наручилац</w:t>
      </w:r>
      <w:r w:rsidRPr="00991934">
        <w:rPr>
          <w:lang w:val="sr-Latn-CS"/>
        </w:rPr>
        <w:t xml:space="preserve">: </w:t>
      </w:r>
      <w:r w:rsidRPr="0061199A">
        <w:rPr>
          <w:b/>
          <w:bCs/>
          <w:lang w:val="sr-Cyrl-CS"/>
        </w:rPr>
        <w:t>Агенција за лиценцирање стечајних управника</w:t>
      </w:r>
    </w:p>
    <w:p w:rsidR="000B6059" w:rsidRPr="0061199A" w:rsidRDefault="000B6059">
      <w:pPr>
        <w:jc w:val="both"/>
        <w:rPr>
          <w:lang w:val="sr-Cyrl-CS"/>
        </w:rPr>
      </w:pPr>
      <w:r w:rsidRPr="0061199A">
        <w:rPr>
          <w:lang w:val="sr-Cyrl-CS"/>
        </w:rPr>
        <w:t>Адреса:</w:t>
      </w:r>
      <w:r w:rsidRPr="0061199A">
        <w:rPr>
          <w:i/>
          <w:iCs/>
          <w:lang w:val="sr-Cyrl-CS"/>
        </w:rPr>
        <w:t xml:space="preserve"> </w:t>
      </w:r>
      <w:r w:rsidRPr="0061199A">
        <w:rPr>
          <w:b/>
          <w:bCs/>
          <w:lang w:val="sr-Cyrl-CS"/>
        </w:rPr>
        <w:t>Кнеза Михаила 1-3, Београд</w:t>
      </w:r>
      <w:r w:rsidRPr="0061199A">
        <w:rPr>
          <w:i/>
          <w:iCs/>
          <w:lang w:val="sr-Cyrl-CS"/>
        </w:rPr>
        <w:t xml:space="preserve"> </w:t>
      </w:r>
    </w:p>
    <w:p w:rsidR="000B6059" w:rsidRPr="0061199A" w:rsidRDefault="000B6059">
      <w:pPr>
        <w:jc w:val="both"/>
        <w:rPr>
          <w:b/>
          <w:bCs/>
          <w:lang w:val="sr-Cyrl-CS"/>
        </w:rPr>
      </w:pPr>
      <w:r w:rsidRPr="0061199A">
        <w:rPr>
          <w:lang w:val="sr-Cyrl-CS"/>
        </w:rPr>
        <w:t xml:space="preserve">Интернет страница: </w:t>
      </w:r>
      <w:r w:rsidRPr="0061199A">
        <w:rPr>
          <w:b/>
          <w:bCs/>
        </w:rPr>
        <w:t>www</w:t>
      </w:r>
      <w:r w:rsidRPr="0061199A">
        <w:rPr>
          <w:b/>
          <w:bCs/>
          <w:lang w:val="sr-Cyrl-CS"/>
        </w:rPr>
        <w:t>.</w:t>
      </w:r>
      <w:r w:rsidRPr="0061199A">
        <w:rPr>
          <w:b/>
          <w:bCs/>
        </w:rPr>
        <w:t>alsu</w:t>
      </w:r>
      <w:r w:rsidRPr="0061199A">
        <w:rPr>
          <w:b/>
          <w:bCs/>
          <w:lang w:val="sr-Cyrl-CS"/>
        </w:rPr>
        <w:t>.</w:t>
      </w:r>
      <w:r w:rsidRPr="0061199A">
        <w:rPr>
          <w:b/>
          <w:bCs/>
        </w:rPr>
        <w:t>gov</w:t>
      </w:r>
      <w:r w:rsidRPr="0061199A">
        <w:rPr>
          <w:b/>
          <w:bCs/>
          <w:lang w:val="sr-Cyrl-CS"/>
        </w:rPr>
        <w:t>.</w:t>
      </w:r>
      <w:r w:rsidRPr="0061199A">
        <w:rPr>
          <w:b/>
          <w:bCs/>
        </w:rPr>
        <w:t>rs</w:t>
      </w:r>
    </w:p>
    <w:p w:rsidR="000B6059" w:rsidRPr="00B73C50" w:rsidRDefault="000B6059" w:rsidP="001D52FE">
      <w:pPr>
        <w:outlineLvl w:val="0"/>
        <w:rPr>
          <w:lang w:val="sr-Cyrl-CS"/>
        </w:rPr>
      </w:pPr>
      <w:r w:rsidRPr="00B73C50">
        <w:t>M</w:t>
      </w:r>
      <w:r>
        <w:rPr>
          <w:lang w:val="sr-Cyrl-CS"/>
        </w:rPr>
        <w:t xml:space="preserve">атични број: </w:t>
      </w:r>
      <w:r w:rsidRPr="00991934">
        <w:rPr>
          <w:lang w:val="sr-Cyrl-CS"/>
        </w:rPr>
        <w:t>17599488</w:t>
      </w:r>
    </w:p>
    <w:p w:rsidR="000B6059" w:rsidRPr="00B73C50" w:rsidRDefault="000B6059" w:rsidP="001D52FE">
      <w:pPr>
        <w:jc w:val="both"/>
        <w:rPr>
          <w:lang w:val="sr-Cyrl-CS"/>
        </w:rPr>
      </w:pPr>
      <w:r>
        <w:rPr>
          <w:lang w:val="sr-Cyrl-CS"/>
        </w:rPr>
        <w:t xml:space="preserve">ПИБ: </w:t>
      </w:r>
      <w:r w:rsidRPr="00991934">
        <w:rPr>
          <w:lang w:val="sr-Cyrl-CS"/>
        </w:rPr>
        <w:t>103762410</w:t>
      </w:r>
    </w:p>
    <w:p w:rsidR="000B6059" w:rsidRPr="00B73C50" w:rsidRDefault="000B6059" w:rsidP="001D52FE">
      <w:pPr>
        <w:jc w:val="both"/>
        <w:rPr>
          <w:lang w:val="sr-Cyrl-CS"/>
        </w:rPr>
      </w:pPr>
      <w:r w:rsidRPr="00991934">
        <w:rPr>
          <w:lang w:val="sr-Cyrl-CS"/>
        </w:rPr>
        <w:t>Контакт (лице или служба)</w:t>
      </w:r>
      <w:r>
        <w:rPr>
          <w:lang w:val="sr-Cyrl-CS"/>
        </w:rPr>
        <w:t xml:space="preserve">: </w:t>
      </w:r>
      <w:r w:rsidRPr="0061199A">
        <w:rPr>
          <w:lang w:val="sr-Cyrl-CS"/>
        </w:rPr>
        <w:t>Бранкица Накић</w:t>
      </w:r>
      <w:r w:rsidRPr="00991934">
        <w:rPr>
          <w:lang w:val="sr-Cyrl-CS"/>
        </w:rPr>
        <w:t>,</w:t>
      </w:r>
      <w:r w:rsidRPr="0061199A">
        <w:rPr>
          <w:lang w:val="sr-Cyrl-CS"/>
        </w:rPr>
        <w:t xml:space="preserve"> Сектор за финансијске и заједничке послов</w:t>
      </w:r>
      <w:r>
        <w:rPr>
          <w:lang w:val="sr-Cyrl-CS"/>
        </w:rPr>
        <w:t xml:space="preserve">е </w:t>
      </w:r>
      <w:hyperlink r:id="rId9" w:history="1">
        <w:r w:rsidRPr="0055736D">
          <w:rPr>
            <w:rStyle w:val="Hyperlink"/>
          </w:rPr>
          <w:t>brankica</w:t>
        </w:r>
        <w:r w:rsidRPr="00991934">
          <w:rPr>
            <w:rStyle w:val="Hyperlink"/>
            <w:lang w:val="sr-Cyrl-CS"/>
          </w:rPr>
          <w:t>.</w:t>
        </w:r>
        <w:r w:rsidRPr="0055736D">
          <w:rPr>
            <w:rStyle w:val="Hyperlink"/>
          </w:rPr>
          <w:t>nakic</w:t>
        </w:r>
        <w:r w:rsidRPr="00991934">
          <w:rPr>
            <w:rStyle w:val="Hyperlink"/>
            <w:lang w:val="sr-Cyrl-CS"/>
          </w:rPr>
          <w:t>@</w:t>
        </w:r>
        <w:r w:rsidRPr="0055736D">
          <w:rPr>
            <w:rStyle w:val="Hyperlink"/>
          </w:rPr>
          <w:t>alsu</w:t>
        </w:r>
        <w:r w:rsidRPr="00991934">
          <w:rPr>
            <w:rStyle w:val="Hyperlink"/>
            <w:lang w:val="sr-Cyrl-CS"/>
          </w:rPr>
          <w:t>.</w:t>
        </w:r>
        <w:r w:rsidRPr="0055736D">
          <w:rPr>
            <w:rStyle w:val="Hyperlink"/>
          </w:rPr>
          <w:t>gov</w:t>
        </w:r>
        <w:r w:rsidRPr="00991934">
          <w:rPr>
            <w:rStyle w:val="Hyperlink"/>
            <w:lang w:val="sr-Cyrl-CS"/>
          </w:rPr>
          <w:t>.</w:t>
        </w:r>
        <w:r w:rsidRPr="0055736D">
          <w:rPr>
            <w:rStyle w:val="Hyperlink"/>
          </w:rPr>
          <w:t>rs</w:t>
        </w:r>
      </w:hyperlink>
    </w:p>
    <w:p w:rsidR="000B6059" w:rsidRPr="00B73C50" w:rsidRDefault="000B6059" w:rsidP="001D52FE">
      <w:pPr>
        <w:jc w:val="both"/>
        <w:rPr>
          <w:b/>
          <w:bCs/>
          <w:lang w:val="sr-Cyrl-CS"/>
        </w:rPr>
      </w:pPr>
    </w:p>
    <w:p w:rsidR="000B6059" w:rsidRDefault="000B6059" w:rsidP="001D52FE">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(„Службени гласник РС”, бр. 84/04 и 104/09)</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0B6059" w:rsidRPr="00B73C50" w:rsidRDefault="000B6059" w:rsidP="001D52FE">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0B6059" w:rsidRDefault="000B6059" w:rsidP="003218A0">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0B6059" w:rsidRPr="003218A0" w:rsidRDefault="000B6059" w:rsidP="00C5775F">
      <w:pPr>
        <w:tabs>
          <w:tab w:val="left" w:pos="720"/>
        </w:tabs>
        <w:spacing w:line="240" w:lineRule="auto"/>
        <w:jc w:val="both"/>
        <w:rPr>
          <w:noProof/>
          <w:lang w:val="sr-Cyrl-CS"/>
        </w:rPr>
      </w:pPr>
      <w:r w:rsidRPr="008D2686">
        <w:rPr>
          <w:lang w:val="sr-Cyrl-CS"/>
        </w:rPr>
        <w:t xml:space="preserve">Агенција одређене послове прописане Законом о Агенцији за лиценцирање стечајних управника, </w:t>
      </w:r>
      <w:r w:rsidRPr="00096E79">
        <w:rPr>
          <w:b/>
          <w:bCs/>
          <w:lang w:val="sr-Cyrl-CS"/>
        </w:rPr>
        <w:t>обавља као поверене и то:</w:t>
      </w:r>
    </w:p>
    <w:p w:rsidR="000B6059" w:rsidRPr="00991934" w:rsidRDefault="000B6059" w:rsidP="00C5775F">
      <w:pPr>
        <w:numPr>
          <w:ilvl w:val="0"/>
          <w:numId w:val="11"/>
        </w:numPr>
        <w:suppressAutoHyphens w:val="0"/>
        <w:spacing w:line="240" w:lineRule="auto"/>
        <w:ind w:left="714" w:hanging="357"/>
        <w:jc w:val="both"/>
        <w:rPr>
          <w:rFonts w:eastAsia="Times New Roman"/>
          <w:lang w:val="sr-Cyrl-CS"/>
        </w:rPr>
      </w:pPr>
      <w:r w:rsidRPr="00991934">
        <w:rPr>
          <w:lang w:val="sr-Cyrl-CS"/>
        </w:rPr>
        <w:t>Издавање и обнављање лиценц</w:t>
      </w:r>
      <w:r w:rsidRPr="008D2686">
        <w:t>e</w:t>
      </w:r>
      <w:r w:rsidRPr="00991934">
        <w:rPr>
          <w:lang w:val="sr-Cyrl-CS"/>
        </w:rPr>
        <w:t xml:space="preserve"> за обављање послова стечајног управника</w:t>
      </w:r>
    </w:p>
    <w:p w:rsidR="000B6059" w:rsidRPr="00991934" w:rsidRDefault="000B6059" w:rsidP="00C5775F">
      <w:pPr>
        <w:numPr>
          <w:ilvl w:val="0"/>
          <w:numId w:val="11"/>
        </w:numPr>
        <w:suppressAutoHyphens w:val="0"/>
        <w:spacing w:line="240" w:lineRule="auto"/>
        <w:ind w:left="714" w:hanging="357"/>
        <w:jc w:val="both"/>
        <w:rPr>
          <w:rFonts w:eastAsia="Times New Roman"/>
          <w:lang w:val="sr-Cyrl-CS"/>
        </w:rPr>
      </w:pPr>
      <w:r w:rsidRPr="00991934">
        <w:rPr>
          <w:lang w:val="sr-Cyrl-CS"/>
        </w:rPr>
        <w:t>Организовање и спровођење полагања стручног испита за добијање лиценце за обављање послова стечајног управника</w:t>
      </w:r>
    </w:p>
    <w:p w:rsidR="000B6059" w:rsidRPr="00991934" w:rsidRDefault="000B6059" w:rsidP="00C5775F">
      <w:pPr>
        <w:numPr>
          <w:ilvl w:val="0"/>
          <w:numId w:val="11"/>
        </w:numPr>
        <w:suppressAutoHyphens w:val="0"/>
        <w:spacing w:line="240" w:lineRule="auto"/>
        <w:ind w:left="714" w:hanging="357"/>
        <w:jc w:val="both"/>
        <w:rPr>
          <w:rFonts w:eastAsia="Times New Roman"/>
          <w:lang w:val="sr-Cyrl-CS"/>
        </w:rPr>
      </w:pPr>
      <w:r w:rsidRPr="00991934">
        <w:rPr>
          <w:lang w:val="sr-Cyrl-CS"/>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0B6059" w:rsidRPr="00C5775F" w:rsidRDefault="000B6059" w:rsidP="00C5775F">
      <w:pPr>
        <w:numPr>
          <w:ilvl w:val="0"/>
          <w:numId w:val="11"/>
        </w:numPr>
        <w:suppressAutoHyphens w:val="0"/>
        <w:spacing w:line="240" w:lineRule="auto"/>
        <w:ind w:left="714" w:hanging="357"/>
        <w:jc w:val="both"/>
        <w:rPr>
          <w:rFonts w:eastAsia="Times New Roman"/>
        </w:rPr>
      </w:pPr>
      <w:r w:rsidRPr="008D2686">
        <w:t>Вођење Именика стечајних управника</w:t>
      </w:r>
      <w:r>
        <w:rPr>
          <w:rFonts w:eastAsia="Times New Roman"/>
          <w:lang w:val="sr-Cyrl-CS"/>
        </w:rPr>
        <w:t>.</w:t>
      </w:r>
    </w:p>
    <w:p w:rsidR="000B6059" w:rsidRPr="001D52FE" w:rsidRDefault="000B6059" w:rsidP="00C5775F">
      <w:pPr>
        <w:suppressAutoHyphens w:val="0"/>
        <w:spacing w:line="240" w:lineRule="auto"/>
        <w:ind w:left="714"/>
        <w:jc w:val="both"/>
        <w:rPr>
          <w:rFonts w:eastAsia="Times New Roman"/>
        </w:rPr>
      </w:pPr>
    </w:p>
    <w:p w:rsidR="000B6059" w:rsidRPr="0061199A" w:rsidRDefault="000B6059">
      <w:pPr>
        <w:jc w:val="both"/>
      </w:pPr>
      <w:r w:rsidRPr="0061199A">
        <w:rPr>
          <w:b/>
          <w:bCs/>
        </w:rPr>
        <w:t>2. Врста поступка јавне набавке</w:t>
      </w:r>
    </w:p>
    <w:p w:rsidR="000B6059" w:rsidRPr="008A4F5A" w:rsidRDefault="000B6059">
      <w:pPr>
        <w:jc w:val="both"/>
        <w:rPr>
          <w:lang w:val="sr-Cyrl-CS"/>
        </w:rPr>
      </w:pPr>
      <w:r w:rsidRPr="0061199A">
        <w:t xml:space="preserve">Предметна јавна набавка се спроводи у </w:t>
      </w:r>
      <w:r>
        <w:rPr>
          <w:lang w:val="sr-Cyrl-CS"/>
        </w:rPr>
        <w:t xml:space="preserve">преговарачком </w:t>
      </w:r>
      <w:r>
        <w:t>поступку</w:t>
      </w:r>
      <w:r w:rsidRPr="0061199A">
        <w:t xml:space="preserve"> </w:t>
      </w:r>
      <w:r>
        <w:rPr>
          <w:lang w:val="sr-Cyrl-CS"/>
        </w:rPr>
        <w:t xml:space="preserve">без објављивања позива за подношење понуда </w:t>
      </w:r>
      <w:r w:rsidRPr="0061199A">
        <w:t>у складу са Законом и подзаконским актима којима се уређују јавне набавке.</w:t>
      </w:r>
      <w:r>
        <w:rPr>
          <w:lang w:val="sr-Cyrl-CS"/>
        </w:rPr>
        <w:t xml:space="preserve"> </w:t>
      </w:r>
      <w:r w:rsidRPr="00DC27EB">
        <w:rPr>
          <w:lang w:val="sr-Cyrl-CS"/>
        </w:rPr>
        <w:t>Позив за достављање понуда у преговарачком поступ</w:t>
      </w:r>
      <w:r>
        <w:rPr>
          <w:lang w:val="sr-Cyrl-CS"/>
        </w:rPr>
        <w:t>ку без објављивања позива за достављање понуда</w:t>
      </w:r>
      <w:r w:rsidRPr="00DC27EB">
        <w:rPr>
          <w:lang w:val="sr-Cyrl-CS"/>
        </w:rPr>
        <w:t xml:space="preserve">, доставља се </w:t>
      </w:r>
      <w:r w:rsidRPr="00DC27EB">
        <w:rPr>
          <w:b/>
          <w:bCs/>
          <w:lang w:val="sr-Cyrl-CS"/>
        </w:rPr>
        <w:t xml:space="preserve">понуђачу </w:t>
      </w:r>
      <w:r>
        <w:rPr>
          <w:lang w:val="sr-Cyrl-CS"/>
        </w:rPr>
        <w:t xml:space="preserve">који је власник пословног простора у улици </w:t>
      </w:r>
      <w:r w:rsidR="003F3A23">
        <w:rPr>
          <w:lang w:val="sr-Cyrl-CS"/>
        </w:rPr>
        <w:t>Кнеза Михаила 1-3 Београд, Друштву за спољну и унутрашњу трговину</w:t>
      </w:r>
      <w:r w:rsidRPr="00DC27EB">
        <w:rPr>
          <w:lang w:val="sr-Cyrl-CS"/>
        </w:rPr>
        <w:t xml:space="preserve"> </w:t>
      </w:r>
      <w:r>
        <w:rPr>
          <w:lang w:val="sr-Cyrl-CS"/>
        </w:rPr>
        <w:t>–</w:t>
      </w:r>
      <w:r w:rsidRPr="00DC27EB">
        <w:rPr>
          <w:b/>
          <w:bCs/>
          <w:lang w:val="sr-Latn-CS"/>
        </w:rPr>
        <w:t xml:space="preserve"> </w:t>
      </w:r>
      <w:r>
        <w:rPr>
          <w:b/>
          <w:bCs/>
          <w:lang w:val="sr-Cyrl-CS"/>
        </w:rPr>
        <w:t xml:space="preserve">„Центротекстил“ д.о.о. </w:t>
      </w:r>
      <w:r w:rsidRPr="00DC27EB">
        <w:rPr>
          <w:lang w:val="sr-Cyrl-CS"/>
        </w:rPr>
        <w:t xml:space="preserve"> из Београда</w:t>
      </w:r>
      <w:r>
        <w:rPr>
          <w:lang w:val="sr-Cyrl-CS"/>
        </w:rPr>
        <w:t>, Кнеза Михаила 29.</w:t>
      </w:r>
    </w:p>
    <w:p w:rsidR="000B6059" w:rsidRDefault="000B6059" w:rsidP="00790803">
      <w:pPr>
        <w:jc w:val="both"/>
        <w:rPr>
          <w:lang w:val="sr-Cyrl-CS"/>
        </w:rPr>
      </w:pPr>
      <w:r w:rsidRPr="000C774E">
        <w:rPr>
          <w:lang w:val="sr-Cyrl-CS"/>
        </w:rPr>
        <w:t xml:space="preserve">Основ за примену преговарачког поступка </w:t>
      </w:r>
      <w:r>
        <w:rPr>
          <w:lang w:val="sr-Cyrl-CS"/>
        </w:rPr>
        <w:t>без</w:t>
      </w:r>
      <w:r w:rsidRPr="000C774E">
        <w:rPr>
          <w:lang w:val="sr-Cyrl-CS"/>
        </w:rPr>
        <w:t xml:space="preserve"> објављивањ</w:t>
      </w:r>
      <w:r>
        <w:rPr>
          <w:lang w:val="sr-Cyrl-CS"/>
        </w:rPr>
        <w:t>а</w:t>
      </w:r>
      <w:r w:rsidRPr="000C774E">
        <w:rPr>
          <w:lang w:val="sr-Cyrl-CS"/>
        </w:rPr>
        <w:t xml:space="preserve"> позива за подношење понуда</w:t>
      </w:r>
      <w:r>
        <w:rPr>
          <w:lang w:val="sr-Cyrl-CS"/>
        </w:rPr>
        <w:t xml:space="preserve"> је члан 36. став 1. тачка 2) Закона о јавним набавкама.</w:t>
      </w:r>
    </w:p>
    <w:p w:rsidR="000B6059" w:rsidRDefault="000B6059" w:rsidP="00790803">
      <w:pPr>
        <w:jc w:val="both"/>
        <w:rPr>
          <w:lang w:val="sr-Cyrl-CS"/>
        </w:rPr>
      </w:pPr>
      <w:r>
        <w:rPr>
          <w:lang w:val="sr-Cyrl-CS"/>
        </w:rPr>
        <w:t xml:space="preserve">Управа за јавне набавке у </w:t>
      </w:r>
      <w:r w:rsidRPr="000B57DE">
        <w:rPr>
          <w:lang w:val="sr-Cyrl-CS"/>
        </w:rPr>
        <w:t xml:space="preserve">свом </w:t>
      </w:r>
      <w:r w:rsidR="000B57DE" w:rsidRPr="000B57DE">
        <w:rPr>
          <w:lang w:val="sr-Cyrl-CS"/>
        </w:rPr>
        <w:t>допису број 404-02-1739/14 од 30.6.2015</w:t>
      </w:r>
      <w:r w:rsidRPr="000B57DE">
        <w:rPr>
          <w:lang w:val="sr-Cyrl-CS"/>
        </w:rPr>
        <w:t>. године, дала је позитивно мишљење поводом захтева Агенције за лиценцирање стечајних управника</w:t>
      </w:r>
      <w:r>
        <w:rPr>
          <w:lang w:val="sr-Cyrl-CS"/>
        </w:rPr>
        <w:t xml:space="preserve"> за примену преговарачког поступка.</w:t>
      </w:r>
    </w:p>
    <w:p w:rsidR="000B6059" w:rsidRPr="00B806DA" w:rsidRDefault="000B6059">
      <w:pPr>
        <w:jc w:val="both"/>
        <w:rPr>
          <w:lang w:val="sr-Latn-CS"/>
        </w:rPr>
      </w:pPr>
    </w:p>
    <w:p w:rsidR="000B6059" w:rsidRPr="00991934" w:rsidRDefault="000B6059">
      <w:pPr>
        <w:jc w:val="both"/>
        <w:rPr>
          <w:lang w:val="sr-Cyrl-CS"/>
        </w:rPr>
      </w:pPr>
      <w:r w:rsidRPr="00991934">
        <w:rPr>
          <w:b/>
          <w:bCs/>
          <w:lang w:val="sr-Cyrl-CS"/>
        </w:rPr>
        <w:t>3. Предмет јавне набавке</w:t>
      </w:r>
    </w:p>
    <w:p w:rsidR="000B6059" w:rsidRDefault="000B6059">
      <w:pPr>
        <w:jc w:val="both"/>
        <w:rPr>
          <w:lang w:val="sr-Cyrl-CS"/>
        </w:rPr>
      </w:pPr>
      <w:r w:rsidRPr="00991934">
        <w:rPr>
          <w:lang w:val="sr-Cyrl-CS"/>
        </w:rPr>
        <w:t xml:space="preserve">Предмет јавне набавке број </w:t>
      </w:r>
      <w:r w:rsidR="00A57D0B">
        <w:rPr>
          <w:lang w:val="sr-Cyrl-CS"/>
        </w:rPr>
        <w:t>ЈН - П 4</w:t>
      </w:r>
      <w:r w:rsidR="00A57D0B">
        <w:rPr>
          <w:lang w:val="sr-Latn-CS"/>
        </w:rPr>
        <w:t>/2015</w:t>
      </w:r>
      <w:r w:rsidRPr="0061199A">
        <w:rPr>
          <w:lang w:val="sr-Latn-CS"/>
        </w:rPr>
        <w:t xml:space="preserve"> </w:t>
      </w:r>
      <w:r>
        <w:rPr>
          <w:lang w:val="sr-Cyrl-CS"/>
        </w:rPr>
        <w:t>је добро – закуп непокретности – пословни простор АЛС</w:t>
      </w:r>
      <w:r w:rsidR="003F3A23">
        <w:rPr>
          <w:lang w:val="sr-Cyrl-CS"/>
        </w:rPr>
        <w:t>У, заједно са трошковима комуналних услуга.</w:t>
      </w:r>
    </w:p>
    <w:p w:rsidR="000B6059" w:rsidRPr="00991934" w:rsidRDefault="000B6059">
      <w:pPr>
        <w:jc w:val="both"/>
        <w:rPr>
          <w:lang w:val="sr-Cyrl-CS"/>
        </w:rPr>
      </w:pPr>
    </w:p>
    <w:p w:rsidR="000B6059" w:rsidRPr="001D52FE" w:rsidRDefault="000B6059" w:rsidP="001D52FE">
      <w:pPr>
        <w:jc w:val="both"/>
        <w:rPr>
          <w:lang w:val="sr-Cyrl-CS"/>
        </w:rPr>
      </w:pPr>
      <w:r w:rsidRPr="001D52FE">
        <w:rPr>
          <w:b/>
          <w:bCs/>
          <w:lang w:val="sr-Cyrl-CS"/>
        </w:rPr>
        <w:t>4. Циљ поступка</w:t>
      </w:r>
    </w:p>
    <w:p w:rsidR="000B6059" w:rsidRDefault="000B6059">
      <w:pPr>
        <w:jc w:val="both"/>
        <w:rPr>
          <w:lang w:val="sr-Cyrl-CS"/>
        </w:rPr>
      </w:pPr>
      <w:r w:rsidRPr="001D52FE">
        <w:rPr>
          <w:lang w:val="sr-Cyrl-CS"/>
        </w:rPr>
        <w:t>Поступак јавне набавке се спроводи ради закључења уговора о јавној набавци.</w:t>
      </w:r>
    </w:p>
    <w:p w:rsidR="000B6059" w:rsidRPr="008A4F5A" w:rsidRDefault="000B6059">
      <w:pPr>
        <w:jc w:val="both"/>
        <w:rPr>
          <w:i/>
          <w:iCs/>
          <w:lang w:val="sr-Cyrl-CS"/>
        </w:rPr>
      </w:pPr>
    </w:p>
    <w:p w:rsidR="000B6059" w:rsidRPr="00991934" w:rsidRDefault="000B6059">
      <w:pPr>
        <w:shd w:val="clear" w:color="auto" w:fill="C6D9F1"/>
        <w:jc w:val="center"/>
        <w:rPr>
          <w:b/>
          <w:bCs/>
          <w:i/>
          <w:iCs/>
          <w:sz w:val="28"/>
          <w:szCs w:val="28"/>
          <w:lang w:val="sr-Cyrl-CS"/>
        </w:rPr>
      </w:pPr>
      <w:proofErr w:type="gramStart"/>
      <w:r w:rsidRPr="0061199A">
        <w:rPr>
          <w:b/>
          <w:bCs/>
          <w:i/>
          <w:iCs/>
          <w:sz w:val="28"/>
          <w:szCs w:val="28"/>
        </w:rPr>
        <w:t>II</w:t>
      </w:r>
      <w:r w:rsidRPr="00991934">
        <w:rPr>
          <w:b/>
          <w:bCs/>
          <w:i/>
          <w:iCs/>
          <w:sz w:val="28"/>
          <w:szCs w:val="28"/>
          <w:lang w:val="sr-Cyrl-CS"/>
        </w:rPr>
        <w:t xml:space="preserve">  ПОДАЦИ</w:t>
      </w:r>
      <w:proofErr w:type="gramEnd"/>
      <w:r w:rsidRPr="00991934">
        <w:rPr>
          <w:b/>
          <w:bCs/>
          <w:i/>
          <w:iCs/>
          <w:sz w:val="28"/>
          <w:szCs w:val="28"/>
          <w:lang w:val="sr-Cyrl-CS"/>
        </w:rPr>
        <w:t xml:space="preserve"> О ПРЕДМЕТУ ЈАВНЕ НАБАВКЕ</w:t>
      </w:r>
    </w:p>
    <w:p w:rsidR="000B6059" w:rsidRPr="00991934" w:rsidRDefault="000B6059">
      <w:pPr>
        <w:shd w:val="clear" w:color="auto" w:fill="C6D9F1"/>
        <w:jc w:val="center"/>
        <w:rPr>
          <w:b/>
          <w:bCs/>
          <w:i/>
          <w:iCs/>
          <w:sz w:val="28"/>
          <w:szCs w:val="28"/>
          <w:lang w:val="sr-Cyrl-CS"/>
        </w:rPr>
      </w:pPr>
    </w:p>
    <w:p w:rsidR="000B6059" w:rsidRPr="00991934" w:rsidRDefault="000B6059">
      <w:pPr>
        <w:jc w:val="both"/>
        <w:rPr>
          <w:b/>
          <w:bCs/>
          <w:i/>
          <w:iCs/>
          <w:sz w:val="28"/>
          <w:szCs w:val="28"/>
          <w:lang w:val="sr-Cyrl-CS"/>
        </w:rPr>
      </w:pPr>
    </w:p>
    <w:p w:rsidR="000B6059" w:rsidRPr="00991934" w:rsidRDefault="000B6059">
      <w:pPr>
        <w:jc w:val="both"/>
        <w:rPr>
          <w:lang w:val="sr-Cyrl-CS"/>
        </w:rPr>
      </w:pPr>
      <w:r w:rsidRPr="00991934">
        <w:rPr>
          <w:b/>
          <w:bCs/>
          <w:lang w:val="sr-Cyrl-CS"/>
        </w:rPr>
        <w:t>1. Предмет јавне набавке</w:t>
      </w:r>
    </w:p>
    <w:p w:rsidR="003F3A23" w:rsidRDefault="000B6059" w:rsidP="00C5775F">
      <w:pPr>
        <w:jc w:val="both"/>
        <w:rPr>
          <w:lang w:val="sr-Cyrl-CS"/>
        </w:rPr>
      </w:pPr>
      <w:r w:rsidRPr="00991934">
        <w:rPr>
          <w:lang w:val="sr-Cyrl-CS"/>
        </w:rPr>
        <w:t>Предмет јавне набавке бр</w:t>
      </w:r>
      <w:r w:rsidRPr="0061199A">
        <w:rPr>
          <w:lang w:val="ru-RU"/>
        </w:rPr>
        <w:t xml:space="preserve">. </w:t>
      </w:r>
      <w:r>
        <w:rPr>
          <w:lang w:val="ru-RU"/>
        </w:rPr>
        <w:t xml:space="preserve">ЈН - П </w:t>
      </w:r>
      <w:r w:rsidR="00A57D0B">
        <w:rPr>
          <w:lang w:val="sr-Cyrl-CS"/>
        </w:rPr>
        <w:t>4/2015</w:t>
      </w:r>
      <w:r>
        <w:rPr>
          <w:lang w:val="sr-Cyrl-CS"/>
        </w:rPr>
        <w:t xml:space="preserve"> је закуп непокретности – пословни простор Агенције за лиценцирање стечајних управника, нето површине 472 м2 канцеларијског простора, са припадајућим ходником и мокрим чворовима, на </w:t>
      </w:r>
      <w:r>
        <w:rPr>
          <w:lang w:val="sr-Latn-CS"/>
        </w:rPr>
        <w:t xml:space="preserve">III </w:t>
      </w:r>
      <w:r>
        <w:rPr>
          <w:lang w:val="sr-Cyrl-CS"/>
        </w:rPr>
        <w:t xml:space="preserve">спрату зграде у улици Кнеза Михаила 1-3, Београд, </w:t>
      </w:r>
      <w:r w:rsidR="00927419">
        <w:rPr>
          <w:lang w:val="sr-Cyrl-CS"/>
        </w:rPr>
        <w:t xml:space="preserve">заједно са трошковима комуналних услуга и то: трошкови електричне енергије, воде, </w:t>
      </w:r>
      <w:r w:rsidR="003F3A23">
        <w:rPr>
          <w:lang w:val="sr-Cyrl-CS"/>
        </w:rPr>
        <w:t>одношења смећа</w:t>
      </w:r>
      <w:r w:rsidR="00927419">
        <w:rPr>
          <w:lang w:val="sr-Cyrl-CS"/>
        </w:rPr>
        <w:t xml:space="preserve">, грејања и лифта, </w:t>
      </w:r>
      <w:r>
        <w:rPr>
          <w:lang w:val="sr-Cyrl-CS"/>
        </w:rPr>
        <w:t xml:space="preserve">а ради обављања </w:t>
      </w:r>
      <w:r w:rsidRPr="004117A7">
        <w:rPr>
          <w:lang w:val="sr-Cyrl-CS"/>
        </w:rPr>
        <w:t xml:space="preserve">законом поверених послова </w:t>
      </w:r>
      <w:r>
        <w:t>A</w:t>
      </w:r>
      <w:r>
        <w:rPr>
          <w:lang w:val="sr-Cyrl-CS"/>
        </w:rPr>
        <w:t xml:space="preserve">генције </w:t>
      </w:r>
      <w:r w:rsidRPr="004117A7">
        <w:rPr>
          <w:lang w:val="sr-Cyrl-CS"/>
        </w:rPr>
        <w:t xml:space="preserve">и ради обезбеђивања услова за </w:t>
      </w:r>
      <w:r>
        <w:rPr>
          <w:lang w:val="sr-Cyrl-CS"/>
        </w:rPr>
        <w:t xml:space="preserve">њено </w:t>
      </w:r>
      <w:r w:rsidRPr="004117A7">
        <w:rPr>
          <w:lang w:val="sr-Cyrl-CS"/>
        </w:rPr>
        <w:t>редовно функционисање</w:t>
      </w:r>
      <w:r>
        <w:rPr>
          <w:lang w:val="sr-Cyrl-CS"/>
        </w:rPr>
        <w:t xml:space="preserve">. </w:t>
      </w:r>
    </w:p>
    <w:p w:rsidR="000B6059" w:rsidRPr="000C774E" w:rsidRDefault="000B6059" w:rsidP="00C5775F">
      <w:pPr>
        <w:jc w:val="both"/>
        <w:rPr>
          <w:lang w:val="sr-Cyrl-CS"/>
        </w:rPr>
      </w:pPr>
      <w:r w:rsidRPr="000C774E">
        <w:rPr>
          <w:lang w:val="sr-Cyrl-CS"/>
        </w:rPr>
        <w:t xml:space="preserve">Техничке карактеристике предмета јавне набавке дефинисане су у поглављу </w:t>
      </w:r>
      <w:r>
        <w:t>I</w:t>
      </w:r>
      <w:r>
        <w:rPr>
          <w:lang w:val="sr-Latn-CS"/>
        </w:rPr>
        <w:t>V</w:t>
      </w:r>
      <w:r w:rsidRPr="000C774E">
        <w:rPr>
          <w:lang w:val="sr-Cyrl-CS"/>
        </w:rPr>
        <w:t xml:space="preserve"> конкурсне документације.</w:t>
      </w:r>
    </w:p>
    <w:p w:rsidR="00D30F38" w:rsidRPr="00D30F38" w:rsidRDefault="00D30F38" w:rsidP="00D30F38">
      <w:pPr>
        <w:jc w:val="both"/>
        <w:rPr>
          <w:lang w:val="sr-Cyrl-CS"/>
        </w:rPr>
      </w:pPr>
      <w:r>
        <w:rPr>
          <w:lang w:val="sr-Cyrl-CS"/>
        </w:rPr>
        <w:t xml:space="preserve">Ознака </w:t>
      </w:r>
      <w:r w:rsidRPr="00D30F38">
        <w:rPr>
          <w:lang w:val="sr-Cyrl-CS"/>
        </w:rPr>
        <w:t xml:space="preserve">у  општем речнику набавки </w:t>
      </w:r>
      <w:r>
        <w:rPr>
          <w:lang w:val="sr-Cyrl-CS"/>
        </w:rPr>
        <w:t xml:space="preserve"> - </w:t>
      </w:r>
      <w:r w:rsidRPr="00C91C56">
        <w:t>Услуг</w:t>
      </w:r>
      <w:r>
        <w:t>е давања других некретнина осим</w:t>
      </w:r>
      <w:r>
        <w:rPr>
          <w:lang w:val="sr-Cyrl-CS"/>
        </w:rPr>
        <w:t xml:space="preserve"> </w:t>
      </w:r>
      <w:r w:rsidRPr="00C91C56">
        <w:t>стамбених у најам или закуп</w:t>
      </w:r>
      <w:r>
        <w:rPr>
          <w:lang w:val="sr-Cyrl-CS"/>
        </w:rPr>
        <w:t xml:space="preserve"> </w:t>
      </w:r>
      <w:r w:rsidRPr="00C91C56">
        <w:t>- 70220000</w:t>
      </w:r>
      <w:r>
        <w:rPr>
          <w:lang w:val="sr-Cyrl-CS"/>
        </w:rPr>
        <w:t>.</w:t>
      </w:r>
    </w:p>
    <w:p w:rsidR="000B6059" w:rsidRPr="00991934" w:rsidRDefault="000B6059">
      <w:pPr>
        <w:jc w:val="both"/>
        <w:rPr>
          <w:i/>
          <w:iCs/>
          <w:lang w:val="ru-RU"/>
        </w:rPr>
      </w:pPr>
    </w:p>
    <w:p w:rsidR="000B6059" w:rsidRDefault="000B6059">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0B6059" w:rsidRPr="00DC27EB" w:rsidRDefault="000B6059" w:rsidP="005E3517">
      <w:pPr>
        <w:rPr>
          <w:lang w:val="sr-Cyrl-CS"/>
        </w:rPr>
      </w:pPr>
      <w:r w:rsidRPr="00DC27EB">
        <w:rPr>
          <w:lang w:val="sr-Cyrl-CS"/>
        </w:rPr>
        <w:t>Предметна јавна набавка није об</w:t>
      </w:r>
      <w:r>
        <w:rPr>
          <w:lang w:val="sr-Cyrl-CS"/>
        </w:rPr>
        <w:t>ликована у партије.</w:t>
      </w:r>
      <w:r w:rsidRPr="00DC27EB">
        <w:rPr>
          <w:lang w:val="sr-Cyrl-CS"/>
        </w:rPr>
        <w:t xml:space="preserve"> </w:t>
      </w:r>
    </w:p>
    <w:p w:rsidR="000B6059" w:rsidRPr="00991934" w:rsidRDefault="000B6059">
      <w:pPr>
        <w:jc w:val="both"/>
        <w:rPr>
          <w:b/>
          <w:bCs/>
          <w:i/>
          <w:iCs/>
          <w:lang w:val="ru-RU"/>
        </w:rPr>
      </w:pPr>
    </w:p>
    <w:p w:rsidR="000B6059" w:rsidRPr="0061199A" w:rsidRDefault="000B6059">
      <w:pPr>
        <w:jc w:val="both"/>
        <w:rPr>
          <w:i/>
          <w:iCs/>
          <w:lang w:val="sr-Cyrl-CS"/>
        </w:rPr>
      </w:pPr>
    </w:p>
    <w:p w:rsidR="000B6059" w:rsidRPr="001A320C" w:rsidRDefault="000B6059">
      <w:pPr>
        <w:shd w:val="clear" w:color="auto" w:fill="C6D9F1"/>
        <w:jc w:val="center"/>
        <w:rPr>
          <w:b/>
          <w:bCs/>
          <w:i/>
          <w:iCs/>
          <w:lang w:val="sr-Cyrl-CS"/>
        </w:rPr>
      </w:pPr>
      <w:proofErr w:type="gramStart"/>
      <w:r>
        <w:rPr>
          <w:b/>
          <w:bCs/>
          <w:i/>
          <w:iCs/>
          <w:sz w:val="28"/>
          <w:szCs w:val="28"/>
        </w:rPr>
        <w:t>III</w:t>
      </w:r>
      <w:r w:rsidRPr="00991934">
        <w:rPr>
          <w:b/>
          <w:bCs/>
          <w:i/>
          <w:iCs/>
          <w:sz w:val="28"/>
          <w:szCs w:val="28"/>
          <w:lang w:val="sr-Cyrl-CS"/>
        </w:rPr>
        <w:t xml:space="preserve">  ВРСТА</w:t>
      </w:r>
      <w:proofErr w:type="gramEnd"/>
      <w:r>
        <w:rPr>
          <w:b/>
          <w:bCs/>
          <w:i/>
          <w:iCs/>
          <w:sz w:val="28"/>
          <w:szCs w:val="28"/>
          <w:lang w:val="sr-Cyrl-CS"/>
        </w:rPr>
        <w:t xml:space="preserve"> ДОБРА</w:t>
      </w:r>
      <w:r w:rsidRPr="00991934">
        <w:rPr>
          <w:b/>
          <w:bCs/>
          <w:i/>
          <w:iCs/>
          <w:sz w:val="28"/>
          <w:szCs w:val="28"/>
          <w:lang w:val="sr-Cyrl-CS"/>
        </w:rPr>
        <w:t xml:space="preserve">, </w:t>
      </w:r>
      <w:r>
        <w:rPr>
          <w:b/>
          <w:bCs/>
          <w:i/>
          <w:iCs/>
          <w:sz w:val="28"/>
          <w:szCs w:val="28"/>
          <w:lang w:val="sr-Cyrl-CS"/>
        </w:rPr>
        <w:t>ОПИС И КАРАКТЕРИСТИКЕ, НАЧИН СПРОВОЂЕЊА КОНТРОЛЕ</w:t>
      </w:r>
    </w:p>
    <w:p w:rsidR="000B6059" w:rsidRPr="005523E6" w:rsidRDefault="000B6059" w:rsidP="005523E6">
      <w:pPr>
        <w:rPr>
          <w:lang w:val="sr-Cyrl-CS"/>
        </w:rPr>
      </w:pPr>
    </w:p>
    <w:p w:rsidR="000B6059" w:rsidRDefault="000B6059" w:rsidP="005523E6">
      <w:pPr>
        <w:rPr>
          <w:lang w:val="sr-Cyrl-CS"/>
        </w:rPr>
      </w:pPr>
    </w:p>
    <w:p w:rsidR="000B6059" w:rsidRPr="005523E6" w:rsidRDefault="000B6059" w:rsidP="004B0E4E">
      <w:pPr>
        <w:numPr>
          <w:ilvl w:val="0"/>
          <w:numId w:val="7"/>
        </w:numPr>
        <w:ind w:left="0" w:firstLine="0"/>
        <w:rPr>
          <w:b/>
          <w:bCs/>
          <w:lang w:val="sr-Cyrl-CS"/>
        </w:rPr>
      </w:pPr>
      <w:r>
        <w:rPr>
          <w:b/>
          <w:bCs/>
          <w:lang w:val="sr-Cyrl-CS"/>
        </w:rPr>
        <w:t>ВРСТА ДОБРА</w:t>
      </w:r>
    </w:p>
    <w:p w:rsidR="000B6059" w:rsidRPr="005523E6" w:rsidRDefault="000B6059" w:rsidP="005523E6">
      <w:pPr>
        <w:rPr>
          <w:b/>
          <w:bCs/>
          <w:lang w:val="sr-Cyrl-CS"/>
        </w:rPr>
      </w:pPr>
    </w:p>
    <w:p w:rsidR="000B6059" w:rsidRDefault="000B6059" w:rsidP="005523E6">
      <w:pPr>
        <w:rPr>
          <w:lang w:val="sr-Cyrl-CS"/>
        </w:rPr>
      </w:pPr>
      <w:r>
        <w:rPr>
          <w:lang w:val="sr-Cyrl-CS"/>
        </w:rPr>
        <w:t xml:space="preserve">Закуп непокретности – пословни простор – седиште Агенције за лиценцирање стечајних управника на </w:t>
      </w:r>
      <w:r>
        <w:rPr>
          <w:lang w:val="sr-Latn-CS"/>
        </w:rPr>
        <w:t xml:space="preserve">III  </w:t>
      </w:r>
      <w:r>
        <w:rPr>
          <w:lang w:val="sr-Cyrl-CS"/>
        </w:rPr>
        <w:t>спрату зграде у улици Кнеза Михаила 1-3, Београд.</w:t>
      </w:r>
    </w:p>
    <w:p w:rsidR="000B6059" w:rsidRDefault="000B6059" w:rsidP="005523E6">
      <w:pPr>
        <w:rPr>
          <w:lang w:val="sr-Cyrl-CS"/>
        </w:rPr>
      </w:pPr>
    </w:p>
    <w:p w:rsidR="000B6059" w:rsidRDefault="000B6059" w:rsidP="004B0E4E">
      <w:pPr>
        <w:numPr>
          <w:ilvl w:val="0"/>
          <w:numId w:val="7"/>
        </w:numPr>
        <w:ind w:left="0" w:firstLine="0"/>
        <w:rPr>
          <w:b/>
          <w:bCs/>
          <w:lang w:val="sr-Cyrl-CS"/>
        </w:rPr>
      </w:pPr>
      <w:r>
        <w:rPr>
          <w:b/>
          <w:bCs/>
          <w:lang w:val="sr-Cyrl-CS"/>
        </w:rPr>
        <w:t xml:space="preserve">ОПИС И </w:t>
      </w:r>
      <w:r w:rsidRPr="005523E6">
        <w:rPr>
          <w:b/>
          <w:bCs/>
          <w:lang w:val="sr-Cyrl-CS"/>
        </w:rPr>
        <w:t xml:space="preserve"> КАРАКТЕРИСТИКЕ</w:t>
      </w:r>
    </w:p>
    <w:p w:rsidR="000B6059" w:rsidRPr="00BF0D60" w:rsidRDefault="000B6059" w:rsidP="00714DF8">
      <w:pPr>
        <w:jc w:val="both"/>
        <w:rPr>
          <w:lang w:val="sr-Cyrl-CS"/>
        </w:rPr>
      </w:pPr>
    </w:p>
    <w:p w:rsidR="000B6059" w:rsidRDefault="000B6059" w:rsidP="005523E6">
      <w:pPr>
        <w:rPr>
          <w:lang w:val="sr-Cyrl-CS"/>
        </w:rPr>
      </w:pPr>
      <w:r>
        <w:rPr>
          <w:lang w:val="sr-Cyrl-CS"/>
        </w:rPr>
        <w:t>Техничке карактеристике</w:t>
      </w:r>
      <w:r w:rsidRPr="0073618C">
        <w:rPr>
          <w:lang w:val="sr-Cyrl-CS"/>
        </w:rPr>
        <w:t xml:space="preserve"> </w:t>
      </w:r>
      <w:r w:rsidRPr="00991934">
        <w:rPr>
          <w:lang w:val="sr-Cyrl-CS"/>
        </w:rPr>
        <w:t xml:space="preserve">дате су у Поглављу </w:t>
      </w:r>
      <w:r w:rsidRPr="0073618C">
        <w:rPr>
          <w:b/>
          <w:bCs/>
          <w:lang w:val="sr-Latn-CS"/>
        </w:rPr>
        <w:t>IV</w:t>
      </w:r>
      <w:r w:rsidRPr="00991934">
        <w:rPr>
          <w:lang w:val="sr-Cyrl-CS"/>
        </w:rPr>
        <w:t xml:space="preserve"> конкурсне документације.</w:t>
      </w:r>
    </w:p>
    <w:p w:rsidR="000B6059" w:rsidRDefault="000B6059" w:rsidP="005523E6">
      <w:pPr>
        <w:rPr>
          <w:lang w:val="sr-Cyrl-CS"/>
        </w:rPr>
      </w:pPr>
    </w:p>
    <w:p w:rsidR="000B6059" w:rsidRDefault="000B6059" w:rsidP="004045A6">
      <w:pPr>
        <w:pStyle w:val="ListParagraph"/>
        <w:numPr>
          <w:ilvl w:val="0"/>
          <w:numId w:val="7"/>
        </w:numPr>
        <w:rPr>
          <w:b/>
          <w:bCs/>
          <w:lang w:val="sr-Cyrl-CS"/>
        </w:rPr>
      </w:pPr>
      <w:r>
        <w:rPr>
          <w:b/>
          <w:bCs/>
          <w:lang w:val="sr-Cyrl-CS"/>
        </w:rPr>
        <w:t xml:space="preserve">      </w:t>
      </w:r>
      <w:r w:rsidRPr="004045A6">
        <w:rPr>
          <w:b/>
          <w:bCs/>
          <w:lang w:val="sr-Cyrl-CS"/>
        </w:rPr>
        <w:t>КОНТРОЛА</w:t>
      </w:r>
    </w:p>
    <w:p w:rsidR="000B6059" w:rsidRPr="004045A6" w:rsidRDefault="000B6059" w:rsidP="004045A6">
      <w:pPr>
        <w:pStyle w:val="ListParagraph"/>
        <w:ind w:left="360"/>
        <w:rPr>
          <w:lang w:val="sr-Cyrl-CS"/>
        </w:rPr>
      </w:pPr>
      <w:r w:rsidRPr="004045A6">
        <w:rPr>
          <w:lang w:val="sr-Cyrl-CS"/>
        </w:rPr>
        <w:t xml:space="preserve">Контролу </w:t>
      </w:r>
      <w:r>
        <w:rPr>
          <w:lang w:val="sr-Cyrl-CS"/>
        </w:rPr>
        <w:t xml:space="preserve"> закупа </w:t>
      </w:r>
      <w:r w:rsidRPr="004045A6">
        <w:rPr>
          <w:lang w:val="sr-Cyrl-CS"/>
        </w:rPr>
        <w:t>врши стручна служба Наручиоца.</w:t>
      </w:r>
    </w:p>
    <w:p w:rsidR="000B6059" w:rsidRPr="004045A6" w:rsidRDefault="000B6059" w:rsidP="005523E6">
      <w:pPr>
        <w:pStyle w:val="Default"/>
        <w:rPr>
          <w:lang w:val="sr-Cyrl-CS"/>
        </w:rPr>
      </w:pPr>
    </w:p>
    <w:p w:rsidR="000B6059" w:rsidRDefault="000B6059"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3F3A23" w:rsidRDefault="003F3A23" w:rsidP="00F67027">
      <w:pPr>
        <w:tabs>
          <w:tab w:val="left" w:pos="3969"/>
        </w:tabs>
        <w:jc w:val="both"/>
        <w:rPr>
          <w:lang w:val="sr-Cyrl-CS"/>
        </w:rPr>
      </w:pPr>
    </w:p>
    <w:p w:rsidR="000B6059" w:rsidRDefault="000B6059" w:rsidP="005523E6">
      <w:pPr>
        <w:pStyle w:val="Default"/>
        <w:rPr>
          <w:lang w:val="sr-Cyrl-CS"/>
        </w:rPr>
      </w:pPr>
    </w:p>
    <w:p w:rsidR="00D30F38" w:rsidRDefault="00D30F38" w:rsidP="005523E6">
      <w:pPr>
        <w:pStyle w:val="Default"/>
        <w:rPr>
          <w:lang w:val="sr-Cyrl-CS"/>
        </w:rPr>
      </w:pPr>
    </w:p>
    <w:p w:rsidR="003F3A23" w:rsidRPr="003F3A23" w:rsidRDefault="003F3A23" w:rsidP="005523E6">
      <w:pPr>
        <w:pStyle w:val="Default"/>
        <w:rPr>
          <w:lang w:val="sr-Cyrl-CS"/>
        </w:rPr>
      </w:pPr>
    </w:p>
    <w:p w:rsidR="000B6059" w:rsidRPr="005523E6" w:rsidRDefault="000B6059" w:rsidP="005523E6">
      <w:pPr>
        <w:pStyle w:val="Default"/>
        <w:rPr>
          <w:lang w:val="sr-Cyrl-CS"/>
        </w:rPr>
      </w:pPr>
    </w:p>
    <w:p w:rsidR="000B6059" w:rsidRPr="00EB28AD" w:rsidRDefault="000B6059" w:rsidP="00EB28AD">
      <w:pPr>
        <w:shd w:val="clear" w:color="auto" w:fill="C6D9F1"/>
        <w:jc w:val="center"/>
        <w:rPr>
          <w:b/>
          <w:bCs/>
          <w:i/>
          <w:iCs/>
          <w:sz w:val="28"/>
          <w:szCs w:val="28"/>
          <w:lang w:val="sr-Cyrl-CS"/>
        </w:rPr>
      </w:pPr>
      <w:r w:rsidRPr="005523E6">
        <w:rPr>
          <w:b/>
          <w:bCs/>
          <w:i/>
          <w:iCs/>
          <w:sz w:val="28"/>
          <w:szCs w:val="28"/>
        </w:rPr>
        <w:lastRenderedPageBreak/>
        <w:t>I</w:t>
      </w:r>
      <w:r>
        <w:rPr>
          <w:b/>
          <w:bCs/>
          <w:i/>
          <w:iCs/>
          <w:sz w:val="28"/>
          <w:szCs w:val="28"/>
        </w:rPr>
        <w:t>V</w:t>
      </w:r>
      <w:r w:rsidRPr="00991934">
        <w:rPr>
          <w:b/>
          <w:bCs/>
          <w:i/>
          <w:iCs/>
          <w:sz w:val="28"/>
          <w:szCs w:val="28"/>
          <w:lang w:val="sr-Cyrl-CS"/>
        </w:rPr>
        <w:t xml:space="preserve"> </w:t>
      </w:r>
      <w:r>
        <w:rPr>
          <w:b/>
          <w:bCs/>
          <w:i/>
          <w:iCs/>
          <w:sz w:val="28"/>
          <w:szCs w:val="28"/>
          <w:lang w:val="sr-Cyrl-CS"/>
        </w:rPr>
        <w:t>ТЕХНИЧКА</w:t>
      </w:r>
      <w:r w:rsidRPr="00991934">
        <w:rPr>
          <w:b/>
          <w:bCs/>
          <w:i/>
          <w:iCs/>
          <w:sz w:val="28"/>
          <w:szCs w:val="28"/>
          <w:lang w:val="sr-Cyrl-CS"/>
        </w:rPr>
        <w:t xml:space="preserve"> </w:t>
      </w:r>
      <w:r>
        <w:rPr>
          <w:b/>
          <w:bCs/>
          <w:i/>
          <w:iCs/>
          <w:sz w:val="28"/>
          <w:szCs w:val="28"/>
          <w:lang w:val="sr-Cyrl-CS"/>
        </w:rPr>
        <w:t>СПЕЦИФИКАЦИЈА</w:t>
      </w:r>
    </w:p>
    <w:p w:rsidR="000B6059" w:rsidRPr="00DC27EB" w:rsidRDefault="000B6059" w:rsidP="00C56307">
      <w:pPr>
        <w:rPr>
          <w:lang w:val="sr-Cyrl-CS"/>
        </w:rPr>
      </w:pPr>
    </w:p>
    <w:p w:rsidR="000B6059" w:rsidRPr="000B57DE" w:rsidRDefault="000B6059" w:rsidP="004045A6">
      <w:pPr>
        <w:jc w:val="both"/>
        <w:rPr>
          <w:lang w:val="sr-Cyrl-CS"/>
        </w:rPr>
      </w:pPr>
      <w:r w:rsidRPr="000C774E">
        <w:rPr>
          <w:lang w:val="sr-Cyrl-CS"/>
        </w:rPr>
        <w:t>Предмет јавне набавке</w:t>
      </w:r>
      <w:r w:rsidRPr="004045A6">
        <w:rPr>
          <w:lang w:val="sr-Cyrl-CS"/>
        </w:rPr>
        <w:t xml:space="preserve"> </w:t>
      </w:r>
      <w:r w:rsidRPr="000C774E">
        <w:rPr>
          <w:lang w:val="sr-Cyrl-CS"/>
        </w:rPr>
        <w:t xml:space="preserve">је закуп пословног простора за потребе </w:t>
      </w:r>
      <w:r w:rsidRPr="004045A6">
        <w:rPr>
          <w:lang w:val="sr-Cyrl-CS"/>
        </w:rPr>
        <w:t xml:space="preserve">Агенције за лиценцирање стечајних управника, нето </w:t>
      </w:r>
      <w:r w:rsidRPr="000C774E">
        <w:rPr>
          <w:lang w:val="sr-Cyrl-CS"/>
        </w:rPr>
        <w:t xml:space="preserve">површине </w:t>
      </w:r>
      <w:r w:rsidRPr="004045A6">
        <w:rPr>
          <w:lang w:val="sr-Cyrl-CS"/>
        </w:rPr>
        <w:t>472</w:t>
      </w:r>
      <w:r w:rsidRPr="004045A6">
        <w:t>m</w:t>
      </w:r>
      <w:r w:rsidR="003F3A23">
        <w:rPr>
          <w:lang w:val="sr-Cyrl-CS"/>
        </w:rPr>
        <w:t>²</w:t>
      </w:r>
      <w:r w:rsidRPr="000C774E">
        <w:rPr>
          <w:lang w:val="sr-Cyrl-CS"/>
        </w:rPr>
        <w:t xml:space="preserve"> </w:t>
      </w:r>
      <w:r w:rsidR="003F3A23">
        <w:rPr>
          <w:lang w:val="sr-Cyrl-CS"/>
        </w:rPr>
        <w:t xml:space="preserve">канцеларијског простора, са припадајућим ходником и мокрим чворовима, на </w:t>
      </w:r>
      <w:r w:rsidR="003F3A23">
        <w:rPr>
          <w:lang w:val="sr-Latn-CS"/>
        </w:rPr>
        <w:t xml:space="preserve">III </w:t>
      </w:r>
      <w:r w:rsidR="003F3A23">
        <w:rPr>
          <w:lang w:val="sr-Cyrl-CS"/>
        </w:rPr>
        <w:t xml:space="preserve">спрату зграде у улици Кнеза Михаила 1-3, Београд, </w:t>
      </w:r>
      <w:r w:rsidR="00927419" w:rsidRPr="003F3A23">
        <w:rPr>
          <w:lang w:val="sr-Cyrl-CS"/>
        </w:rPr>
        <w:t>заједно са трошковима комуналних услуга и то: трошкови електричне енергиј</w:t>
      </w:r>
      <w:r w:rsidR="00EC778D" w:rsidRPr="003F3A23">
        <w:rPr>
          <w:lang w:val="sr-Cyrl-CS"/>
        </w:rPr>
        <w:t>е, воде, одношења смећа</w:t>
      </w:r>
      <w:r w:rsidR="00927419">
        <w:rPr>
          <w:lang w:val="sr-Cyrl-CS"/>
        </w:rPr>
        <w:t>, грејањ</w:t>
      </w:r>
      <w:r w:rsidR="003F3A23">
        <w:rPr>
          <w:lang w:val="sr-Cyrl-CS"/>
        </w:rPr>
        <w:t>а и лифта</w:t>
      </w:r>
      <w:r w:rsidR="003F3A23" w:rsidRPr="000B57DE">
        <w:rPr>
          <w:lang w:val="sr-Cyrl-CS"/>
        </w:rPr>
        <w:t>, а ради обављања регистроване делатности наручиоца.</w:t>
      </w:r>
    </w:p>
    <w:p w:rsidR="000B6059" w:rsidRPr="000C774E" w:rsidRDefault="000B6059" w:rsidP="004045A6">
      <w:pPr>
        <w:jc w:val="both"/>
        <w:rPr>
          <w:lang w:val="sr-Cyrl-CS"/>
        </w:rPr>
      </w:pPr>
      <w:r w:rsidRPr="000B57DE">
        <w:rPr>
          <w:lang w:val="sr-Cyrl-CS"/>
        </w:rPr>
        <w:t>Тип некретнине: Пословни простор.</w:t>
      </w:r>
      <w:r w:rsidRPr="000C774E">
        <w:rPr>
          <w:lang w:val="sr-Cyrl-CS"/>
        </w:rPr>
        <w:t xml:space="preserve"> </w:t>
      </w:r>
    </w:p>
    <w:p w:rsidR="000B6059" w:rsidRPr="004045A6" w:rsidRDefault="000B6059" w:rsidP="004045A6">
      <w:pPr>
        <w:jc w:val="both"/>
        <w:rPr>
          <w:lang w:val="sr-Cyrl-CS"/>
        </w:rPr>
      </w:pPr>
      <w:r w:rsidRPr="000C774E">
        <w:rPr>
          <w:lang w:val="sr-Cyrl-CS"/>
        </w:rPr>
        <w:t xml:space="preserve">Локација/адреса објекта: </w:t>
      </w:r>
      <w:r w:rsidRPr="004045A6">
        <w:rPr>
          <w:lang w:val="sr-Cyrl-CS"/>
        </w:rPr>
        <w:t xml:space="preserve">Београд, Кнеза Михаила 1-3, </w:t>
      </w:r>
      <w:r w:rsidRPr="004045A6">
        <w:rPr>
          <w:lang w:val="sr-Latn-CS"/>
        </w:rPr>
        <w:t xml:space="preserve">III </w:t>
      </w:r>
      <w:r w:rsidRPr="004045A6">
        <w:rPr>
          <w:lang w:val="sr-Cyrl-CS"/>
        </w:rPr>
        <w:t>спрат</w:t>
      </w:r>
      <w:r w:rsidRPr="000C774E">
        <w:rPr>
          <w:lang w:val="sr-Cyrl-CS"/>
        </w:rPr>
        <w:t xml:space="preserve">. </w:t>
      </w:r>
    </w:p>
    <w:p w:rsidR="000B6059" w:rsidRDefault="000B6059" w:rsidP="004045A6">
      <w:pPr>
        <w:jc w:val="both"/>
        <w:rPr>
          <w:lang w:val="sr-Cyrl-CS"/>
        </w:rPr>
      </w:pPr>
      <w:r w:rsidRPr="000C774E">
        <w:rPr>
          <w:lang w:val="sr-Cyrl-CS"/>
        </w:rPr>
        <w:t xml:space="preserve">Пословни простор се састоји </w:t>
      </w:r>
      <w:r w:rsidR="00AC0944" w:rsidRPr="00A006CC">
        <w:rPr>
          <w:lang w:val="sr-Cyrl-CS"/>
        </w:rPr>
        <w:t xml:space="preserve">од </w:t>
      </w:r>
      <w:r w:rsidR="00AC0944" w:rsidRPr="007C4973">
        <w:rPr>
          <w:lang w:val="sr-Cyrl-CS"/>
        </w:rPr>
        <w:t>21 канцеларије</w:t>
      </w:r>
      <w:r w:rsidRPr="007C4973">
        <w:rPr>
          <w:lang w:val="sr-Cyrl-CS"/>
        </w:rPr>
        <w:t xml:space="preserve">, </w:t>
      </w:r>
      <w:r w:rsidR="00AC0944" w:rsidRPr="007C4973">
        <w:rPr>
          <w:lang w:val="sr-Cyrl-CS"/>
        </w:rPr>
        <w:t xml:space="preserve">1 кафе кухиње, два санитарна </w:t>
      </w:r>
      <w:r w:rsidR="00A006CC" w:rsidRPr="007C4973">
        <w:rPr>
          <w:lang w:val="sr-Cyrl-CS"/>
        </w:rPr>
        <w:t xml:space="preserve">чвора, </w:t>
      </w:r>
      <w:r w:rsidRPr="007C4973">
        <w:rPr>
          <w:lang w:val="sr-Cyrl-CS"/>
        </w:rPr>
        <w:t>сале</w:t>
      </w:r>
      <w:r w:rsidR="00A006CC" w:rsidRPr="007C4973">
        <w:rPr>
          <w:lang w:val="sr-Cyrl-CS"/>
        </w:rPr>
        <w:t xml:space="preserve"> за састанке</w:t>
      </w:r>
      <w:r w:rsidRPr="007C4973">
        <w:rPr>
          <w:lang w:val="sr-Cyrl-CS"/>
        </w:rPr>
        <w:t>, сервер собе.</w:t>
      </w:r>
    </w:p>
    <w:p w:rsidR="000B6059" w:rsidRPr="004045A6" w:rsidRDefault="000B6059" w:rsidP="004045A6">
      <w:pPr>
        <w:jc w:val="both"/>
        <w:rPr>
          <w:lang w:val="sr-Cyrl-CS"/>
        </w:rPr>
      </w:pPr>
      <w:r w:rsidRPr="000C774E">
        <w:rPr>
          <w:lang w:val="sr-Cyrl-CS"/>
        </w:rPr>
        <w:t xml:space="preserve">Наведени пословни простор задовољава потребе наручиоца: изграђени су од чврстог материјала, имају салу за </w:t>
      </w:r>
      <w:r>
        <w:rPr>
          <w:lang w:val="sr-Cyrl-CS"/>
        </w:rPr>
        <w:t>одржавање</w:t>
      </w:r>
      <w:r w:rsidRPr="004045A6">
        <w:rPr>
          <w:lang w:val="sr-Cyrl-CS"/>
        </w:rPr>
        <w:t xml:space="preserve"> обука стечајних управника, специјално опремљену сервер собу, </w:t>
      </w:r>
      <w:r w:rsidRPr="000C774E">
        <w:rPr>
          <w:lang w:val="sr-Cyrl-CS"/>
        </w:rPr>
        <w:t xml:space="preserve">разведене </w:t>
      </w:r>
      <w:r w:rsidRPr="002B1266">
        <w:rPr>
          <w:lang w:val="sr-Cyrl-CS"/>
        </w:rPr>
        <w:t>телефонске линије</w:t>
      </w:r>
      <w:r w:rsidR="002B1266">
        <w:rPr>
          <w:lang w:val="sr-Latn-CS"/>
        </w:rPr>
        <w:t>,</w:t>
      </w:r>
      <w:r w:rsidRPr="000C774E">
        <w:rPr>
          <w:lang w:val="sr-Cyrl-CS"/>
        </w:rPr>
        <w:t xml:space="preserve"> електроинсталације, бројило за струју, </w:t>
      </w:r>
      <w:r w:rsidRPr="004045A6">
        <w:rPr>
          <w:lang w:val="sr-Cyrl-CS"/>
        </w:rPr>
        <w:t>2 з</w:t>
      </w:r>
      <w:r w:rsidRPr="000C774E">
        <w:rPr>
          <w:lang w:val="sr-Cyrl-CS"/>
        </w:rPr>
        <w:t>асеб</w:t>
      </w:r>
      <w:r w:rsidRPr="004045A6">
        <w:rPr>
          <w:lang w:val="sr-Cyrl-CS"/>
        </w:rPr>
        <w:t>на</w:t>
      </w:r>
      <w:r w:rsidRPr="000C774E">
        <w:rPr>
          <w:lang w:val="sr-Cyrl-CS"/>
        </w:rPr>
        <w:t xml:space="preserve"> мокр</w:t>
      </w:r>
      <w:r w:rsidRPr="004045A6">
        <w:rPr>
          <w:lang w:val="sr-Cyrl-CS"/>
        </w:rPr>
        <w:t>а</w:t>
      </w:r>
      <w:r w:rsidRPr="000C774E">
        <w:rPr>
          <w:lang w:val="sr-Cyrl-CS"/>
        </w:rPr>
        <w:t xml:space="preserve"> чвор</w:t>
      </w:r>
      <w:r w:rsidRPr="004045A6">
        <w:rPr>
          <w:lang w:val="sr-Cyrl-CS"/>
        </w:rPr>
        <w:t>а</w:t>
      </w:r>
      <w:r w:rsidRPr="000C774E">
        <w:rPr>
          <w:lang w:val="sr-Cyrl-CS"/>
        </w:rPr>
        <w:t>. Пословни простори су технички</w:t>
      </w:r>
      <w:r w:rsidRPr="004045A6">
        <w:rPr>
          <w:lang w:val="sr-Cyrl-CS"/>
        </w:rPr>
        <w:t xml:space="preserve"> </w:t>
      </w:r>
      <w:r w:rsidRPr="000C774E">
        <w:rPr>
          <w:lang w:val="sr-Cyrl-CS"/>
        </w:rPr>
        <w:t xml:space="preserve">опремљени: клима, </w:t>
      </w:r>
      <w:r w:rsidR="003F3A23">
        <w:rPr>
          <w:lang w:val="sr-Cyrl-CS"/>
        </w:rPr>
        <w:t>интернет, комуникациони линкови.</w:t>
      </w:r>
    </w:p>
    <w:p w:rsidR="000B6059" w:rsidRPr="004045A6" w:rsidRDefault="000B6059" w:rsidP="004045A6">
      <w:pPr>
        <w:jc w:val="both"/>
        <w:rPr>
          <w:lang w:val="sr-Cyrl-CS"/>
        </w:rPr>
      </w:pPr>
    </w:p>
    <w:p w:rsidR="000B6059" w:rsidRPr="004045A6"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3F3A23" w:rsidRDefault="003F3A23" w:rsidP="0040089F">
      <w:pPr>
        <w:shd w:val="clear" w:color="auto" w:fill="FFFFFF"/>
        <w:spacing w:line="266" w:lineRule="exact"/>
        <w:jc w:val="both"/>
        <w:rPr>
          <w:lang w:val="sr-Cyrl-CS"/>
        </w:rPr>
      </w:pPr>
    </w:p>
    <w:p w:rsidR="003F3A23" w:rsidRDefault="003F3A23" w:rsidP="0040089F">
      <w:pPr>
        <w:shd w:val="clear" w:color="auto" w:fill="FFFFFF"/>
        <w:spacing w:line="266" w:lineRule="exact"/>
        <w:jc w:val="both"/>
        <w:rPr>
          <w:lang w:val="sr-Cyrl-CS"/>
        </w:rPr>
      </w:pPr>
    </w:p>
    <w:p w:rsidR="003F3A23" w:rsidRDefault="003F3A23" w:rsidP="0040089F">
      <w:pPr>
        <w:shd w:val="clear" w:color="auto" w:fill="FFFFFF"/>
        <w:spacing w:line="266" w:lineRule="exact"/>
        <w:jc w:val="both"/>
        <w:rPr>
          <w:lang w:val="sr-Cyrl-CS"/>
        </w:rPr>
      </w:pPr>
    </w:p>
    <w:p w:rsidR="003F3A23" w:rsidRDefault="003F3A23" w:rsidP="0040089F">
      <w:pPr>
        <w:shd w:val="clear" w:color="auto" w:fill="FFFFFF"/>
        <w:spacing w:line="266" w:lineRule="exact"/>
        <w:jc w:val="both"/>
        <w:rPr>
          <w:lang w:val="sr-Cyrl-CS"/>
        </w:rPr>
      </w:pPr>
    </w:p>
    <w:p w:rsidR="000B6059" w:rsidRDefault="000B6059" w:rsidP="0040089F">
      <w:pPr>
        <w:shd w:val="clear" w:color="auto" w:fill="FFFFFF"/>
        <w:spacing w:line="266" w:lineRule="exact"/>
        <w:jc w:val="both"/>
        <w:rPr>
          <w:lang w:val="sr-Cyrl-CS"/>
        </w:rPr>
      </w:pPr>
    </w:p>
    <w:p w:rsidR="000B6059" w:rsidRPr="00B806DA" w:rsidRDefault="000B6059">
      <w:pPr>
        <w:rPr>
          <w:i/>
          <w:iCs/>
          <w:sz w:val="18"/>
          <w:szCs w:val="18"/>
          <w:lang w:val="sr-Latn-CS"/>
        </w:rPr>
      </w:pPr>
    </w:p>
    <w:p w:rsidR="000B6059" w:rsidRPr="00991934" w:rsidRDefault="000B6059" w:rsidP="006263C8">
      <w:pPr>
        <w:shd w:val="clear" w:color="auto" w:fill="C6D9F1"/>
        <w:jc w:val="both"/>
        <w:rPr>
          <w:b/>
          <w:bCs/>
          <w:i/>
          <w:iCs/>
          <w:lang w:val="sr-Cyrl-CS"/>
        </w:rPr>
      </w:pPr>
      <w:proofErr w:type="gramStart"/>
      <w:r w:rsidRPr="0061199A">
        <w:rPr>
          <w:b/>
          <w:bCs/>
          <w:i/>
          <w:iCs/>
        </w:rPr>
        <w:lastRenderedPageBreak/>
        <w:t>V</w:t>
      </w:r>
      <w:r w:rsidRPr="00991934">
        <w:rPr>
          <w:b/>
          <w:bCs/>
          <w:i/>
          <w:iCs/>
          <w:lang w:val="sr-Cyrl-CS"/>
        </w:rPr>
        <w:t xml:space="preserve">  УСЛОВИ</w:t>
      </w:r>
      <w:proofErr w:type="gramEnd"/>
      <w:r w:rsidRPr="00991934">
        <w:rPr>
          <w:b/>
          <w:bCs/>
          <w:i/>
          <w:iCs/>
          <w:lang w:val="sr-Cyrl-CS"/>
        </w:rPr>
        <w:t xml:space="preserve"> ЗА УЧЕШЋЕ У ПОСТУПКУ ЈАВНЕ НАБАВКЕ ИЗ ЧЛ. 75. И 76. ЗАКОНА И УПУТСТВО КАКО СЕ ДОКАЗУЈЕ ИСПУЊЕНОСТ ТИХ УСЛОВА</w:t>
      </w:r>
    </w:p>
    <w:p w:rsidR="000B6059" w:rsidRPr="00991934" w:rsidRDefault="000B6059">
      <w:pPr>
        <w:shd w:val="clear" w:color="auto" w:fill="C6D9F1"/>
        <w:jc w:val="center"/>
        <w:rPr>
          <w:b/>
          <w:bCs/>
          <w:i/>
          <w:iCs/>
          <w:lang w:val="sr-Cyrl-CS"/>
        </w:rPr>
      </w:pPr>
    </w:p>
    <w:p w:rsidR="000B6059" w:rsidRPr="00991934" w:rsidRDefault="000B6059">
      <w:pPr>
        <w:jc w:val="both"/>
        <w:rPr>
          <w:b/>
          <w:bCs/>
          <w:i/>
          <w:iCs/>
          <w:lang w:val="sr-Cyrl-CS"/>
        </w:rPr>
      </w:pPr>
    </w:p>
    <w:p w:rsidR="000B6059" w:rsidRPr="0061199A" w:rsidRDefault="000B6059" w:rsidP="004B0E4E">
      <w:pPr>
        <w:pStyle w:val="ListParagraph"/>
        <w:numPr>
          <w:ilvl w:val="0"/>
          <w:numId w:val="2"/>
        </w:numPr>
        <w:shd w:val="clear" w:color="auto" w:fill="C6D9F1"/>
        <w:jc w:val="both"/>
        <w:rPr>
          <w:b/>
          <w:bCs/>
          <w:i/>
          <w:iCs/>
        </w:rPr>
      </w:pPr>
      <w:r w:rsidRPr="00991934">
        <w:rPr>
          <w:b/>
          <w:bCs/>
          <w:i/>
          <w:iCs/>
          <w:lang w:val="sr-Cyrl-CS"/>
        </w:rPr>
        <w:t xml:space="preserve">УСЛОВИ ЗА УЧЕШЋЕ У ПОСТУПКУ ЈАВНЕ НАБАВКЕ ИЗ ЧЛ. 75. </w:t>
      </w:r>
      <w:r w:rsidRPr="0061199A">
        <w:rPr>
          <w:b/>
          <w:bCs/>
          <w:i/>
          <w:iCs/>
        </w:rPr>
        <w:t>И 76. ЗАКОНА</w:t>
      </w:r>
    </w:p>
    <w:p w:rsidR="000B6059" w:rsidRPr="0061199A" w:rsidRDefault="000B6059">
      <w:pPr>
        <w:pStyle w:val="ListParagraph"/>
        <w:jc w:val="both"/>
        <w:rPr>
          <w:b/>
          <w:bCs/>
          <w:i/>
          <w:iCs/>
        </w:rPr>
      </w:pPr>
    </w:p>
    <w:p w:rsidR="000B6059" w:rsidRPr="0061199A" w:rsidRDefault="000B6059" w:rsidP="004B0E4E">
      <w:pPr>
        <w:pStyle w:val="ListParagraph"/>
        <w:numPr>
          <w:ilvl w:val="1"/>
          <w:numId w:val="2"/>
        </w:numPr>
        <w:ind w:left="720" w:firstLine="0"/>
        <w:jc w:val="both"/>
      </w:pPr>
      <w:r w:rsidRPr="00A840C6">
        <w:rPr>
          <w:b/>
          <w:bCs/>
        </w:rPr>
        <w:t>Право на учешће у поступку предметне јавне набавке има понуђач који испуњава</w:t>
      </w:r>
      <w:r w:rsidRPr="0061199A">
        <w:t xml:space="preserve"> </w:t>
      </w:r>
      <w:r>
        <w:rPr>
          <w:b/>
          <w:bCs/>
          <w:lang w:val="sr-Cyrl-CS"/>
        </w:rPr>
        <w:t>ОБАВЕЗНЕ УСЛОВЕ</w:t>
      </w:r>
      <w:r w:rsidRPr="0061199A">
        <w:t xml:space="preserve"> за учешће у поступку јавне набавке дефинисане чл. 75. Закона, и то:</w:t>
      </w:r>
    </w:p>
    <w:p w:rsidR="000B6059" w:rsidRPr="0061199A" w:rsidRDefault="000B6059" w:rsidP="004B0E4E">
      <w:pPr>
        <w:pStyle w:val="ListParagraph"/>
        <w:numPr>
          <w:ilvl w:val="0"/>
          <w:numId w:val="3"/>
        </w:numPr>
        <w:tabs>
          <w:tab w:val="clear" w:pos="0"/>
        </w:tabs>
        <w:jc w:val="both"/>
      </w:pPr>
      <w:r w:rsidRPr="0061199A">
        <w:t>Да је регистрован код надлежног органа, односно уписан у одговарајући регистар</w:t>
      </w:r>
      <w:r w:rsidRPr="0061199A">
        <w:rPr>
          <w:lang w:val="sr-Cyrl-CS"/>
        </w:rPr>
        <w:t xml:space="preserve"> </w:t>
      </w:r>
      <w:r w:rsidRPr="0061199A">
        <w:rPr>
          <w:i/>
          <w:iCs/>
          <w:lang w:val="sr-Cyrl-CS"/>
        </w:rPr>
        <w:t>(чл. 75. ст. 1. тач. 1) Закона);</w:t>
      </w:r>
    </w:p>
    <w:p w:rsidR="000B6059" w:rsidRPr="0061199A" w:rsidRDefault="000B6059" w:rsidP="004B0E4E">
      <w:pPr>
        <w:pStyle w:val="ListParagraph"/>
        <w:numPr>
          <w:ilvl w:val="0"/>
          <w:numId w:val="3"/>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0B6059" w:rsidRPr="0061199A" w:rsidRDefault="000B6059" w:rsidP="004B0E4E">
      <w:pPr>
        <w:pStyle w:val="ListParagraph"/>
        <w:numPr>
          <w:ilvl w:val="0"/>
          <w:numId w:val="3"/>
        </w:numPr>
        <w:jc w:val="both"/>
      </w:pPr>
      <w:r w:rsidRPr="0061199A">
        <w:t>Да му није изречена мера забране обављања делатности, која је на снази у време објављивања позива за подношење понуде</w:t>
      </w:r>
      <w:r w:rsidRPr="0061199A">
        <w:rPr>
          <w:lang w:val="sr-Cyrl-CS"/>
        </w:rPr>
        <w:t xml:space="preserve"> </w:t>
      </w:r>
      <w:r w:rsidRPr="0061199A">
        <w:rPr>
          <w:i/>
          <w:iCs/>
          <w:lang w:val="sr-Cyrl-CS"/>
        </w:rPr>
        <w:t>(чл. 75. ст. 1. тач. 3) Закона);</w:t>
      </w:r>
    </w:p>
    <w:p w:rsidR="000B6059" w:rsidRPr="0061199A" w:rsidRDefault="000B6059" w:rsidP="004B0E4E">
      <w:pPr>
        <w:pStyle w:val="ListParagraph"/>
        <w:numPr>
          <w:ilvl w:val="0"/>
          <w:numId w:val="3"/>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0B6059" w:rsidRPr="00FB58DD" w:rsidRDefault="000B6059" w:rsidP="004B0E4E">
      <w:pPr>
        <w:pStyle w:val="ListParagraph"/>
        <w:numPr>
          <w:ilvl w:val="0"/>
          <w:numId w:val="3"/>
        </w:numPr>
        <w:jc w:val="both"/>
        <w:rPr>
          <w:b/>
          <w:bCs/>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Pr="00B05EEA">
        <w:rPr>
          <w:rFonts w:ascii="Arial" w:hAnsi="Arial" w:cs="Arial"/>
          <w:i/>
          <w:iCs/>
        </w:rPr>
        <w:t xml:space="preserve"> </w:t>
      </w:r>
      <w:r w:rsidRPr="00B05EEA">
        <w:t>у случају да  је таква дозвола предвиђена посебним прописом</w:t>
      </w:r>
      <w:r>
        <w:rPr>
          <w:lang w:val="sr-Cyrl-CS"/>
        </w:rPr>
        <w:t>.</w:t>
      </w:r>
      <w:r w:rsidRPr="00B05EEA">
        <w:rPr>
          <w:b/>
          <w:bCs/>
        </w:rPr>
        <w:t xml:space="preserve"> </w:t>
      </w:r>
    </w:p>
    <w:p w:rsidR="000B6059" w:rsidRPr="00DA27A4" w:rsidRDefault="000B6059" w:rsidP="004B0E4E">
      <w:pPr>
        <w:pStyle w:val="ListParagraph"/>
        <w:numPr>
          <w:ilvl w:val="0"/>
          <w:numId w:val="3"/>
        </w:numPr>
        <w:jc w:val="both"/>
      </w:pPr>
      <w:r w:rsidRPr="0061199A">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1199A">
        <w:rPr>
          <w:lang w:val="sr-Cyrl-CS"/>
        </w:rPr>
        <w:t xml:space="preserve"> </w:t>
      </w:r>
      <w:r w:rsidRPr="0061199A">
        <w:rPr>
          <w:i/>
          <w:iCs/>
          <w:lang w:val="sr-Cyrl-CS"/>
        </w:rPr>
        <w:t>(чл. 75. ст. 2. Закона).</w:t>
      </w:r>
    </w:p>
    <w:p w:rsidR="000B6059" w:rsidRPr="00FB58DD" w:rsidRDefault="000B6059" w:rsidP="00DA27A4">
      <w:pPr>
        <w:pStyle w:val="ListParagraph"/>
        <w:ind w:left="1080"/>
        <w:jc w:val="both"/>
      </w:pPr>
    </w:p>
    <w:p w:rsidR="000B6059" w:rsidRDefault="000B6059" w:rsidP="004B0E4E">
      <w:pPr>
        <w:pStyle w:val="ListParagraph"/>
        <w:numPr>
          <w:ilvl w:val="1"/>
          <w:numId w:val="15"/>
        </w:numPr>
        <w:jc w:val="both"/>
        <w:rPr>
          <w:lang w:val="sr-Cyrl-CS"/>
        </w:rPr>
      </w:pPr>
      <w:r w:rsidRPr="00265FE5">
        <w:rPr>
          <w:b/>
          <w:bCs/>
        </w:rPr>
        <w:t>Понуђач који учествује у поступку предметне јавне набавке, мора</w:t>
      </w:r>
      <w:r w:rsidRPr="00265FE5">
        <w:t xml:space="preserve"> </w:t>
      </w:r>
      <w:r w:rsidRPr="00265FE5">
        <w:rPr>
          <w:b/>
          <w:bCs/>
        </w:rPr>
        <w:t>испунити</w:t>
      </w:r>
      <w:r w:rsidRPr="00265FE5">
        <w:t xml:space="preserve"> </w:t>
      </w:r>
      <w:r>
        <w:rPr>
          <w:b/>
          <w:bCs/>
          <w:lang w:val="sr-Cyrl-CS"/>
        </w:rPr>
        <w:t>ДОДАТНЕ</w:t>
      </w:r>
      <w:r w:rsidRPr="00265FE5">
        <w:rPr>
          <w:b/>
          <w:bCs/>
        </w:rPr>
        <w:t xml:space="preserve"> </w:t>
      </w:r>
      <w:r>
        <w:rPr>
          <w:b/>
          <w:bCs/>
          <w:lang w:val="sr-Cyrl-CS"/>
        </w:rPr>
        <w:t>УСЛОВЕ</w:t>
      </w:r>
      <w:r w:rsidRPr="00265FE5">
        <w:t xml:space="preserve"> за учешће у поступку јавне набавке</w:t>
      </w:r>
      <w:proofErr w:type="gramStart"/>
      <w:r w:rsidRPr="00265FE5">
        <w:t>,  дефинисане</w:t>
      </w:r>
      <w:proofErr w:type="gramEnd"/>
      <w:r w:rsidRPr="00265FE5">
        <w:t xml:space="preserve"> чл. 76. Закона, и то: </w:t>
      </w:r>
    </w:p>
    <w:p w:rsidR="000B6059" w:rsidRPr="0080631E" w:rsidRDefault="000B6059" w:rsidP="0080631E">
      <w:pPr>
        <w:tabs>
          <w:tab w:val="left" w:pos="0"/>
          <w:tab w:val="left" w:pos="990"/>
        </w:tabs>
        <w:suppressAutoHyphens w:val="0"/>
        <w:spacing w:line="240" w:lineRule="auto"/>
        <w:jc w:val="both"/>
        <w:rPr>
          <w:lang w:val="sr-Cyrl-CS"/>
        </w:rPr>
      </w:pPr>
    </w:p>
    <w:p w:rsidR="000B6059" w:rsidRPr="003218A0" w:rsidRDefault="000B6059" w:rsidP="003218A0">
      <w:pPr>
        <w:pStyle w:val="BodyText"/>
        <w:numPr>
          <w:ilvl w:val="0"/>
          <w:numId w:val="16"/>
        </w:numPr>
        <w:spacing w:after="0" w:line="240" w:lineRule="auto"/>
        <w:ind w:left="1418" w:hanging="284"/>
        <w:jc w:val="both"/>
        <w:rPr>
          <w:lang w:val="sr-Cyrl-CS"/>
        </w:rPr>
      </w:pPr>
      <w:r w:rsidRPr="002709BE">
        <w:rPr>
          <w:b/>
          <w:bCs/>
          <w:lang w:val="sr-Cyrl-CS"/>
        </w:rPr>
        <w:t>Да над њим није покренут поступак стечаја или ликвидације,</w:t>
      </w:r>
      <w:r>
        <w:rPr>
          <w:b/>
          <w:bCs/>
          <w:lang w:val="sr-Cyrl-CS"/>
        </w:rPr>
        <w:t xml:space="preserve"> </w:t>
      </w:r>
      <w:r w:rsidRPr="002709BE">
        <w:rPr>
          <w:b/>
          <w:bCs/>
          <w:lang w:val="sr-Cyrl-CS"/>
        </w:rPr>
        <w:t>односно претходни стечајни поступак</w:t>
      </w:r>
      <w:r w:rsidRPr="002709BE">
        <w:rPr>
          <w:lang w:val="sr-Cyrl-CS"/>
        </w:rPr>
        <w:t>.</w:t>
      </w:r>
    </w:p>
    <w:p w:rsidR="000B6059" w:rsidRPr="00991934" w:rsidRDefault="000B6059" w:rsidP="00DA27A4">
      <w:pPr>
        <w:pStyle w:val="ListParagraph"/>
        <w:ind w:left="0"/>
        <w:jc w:val="both"/>
        <w:rPr>
          <w:lang w:val="sr-Cyrl-CS"/>
        </w:rPr>
      </w:pPr>
    </w:p>
    <w:p w:rsidR="000B6059" w:rsidRPr="00991934" w:rsidRDefault="000B6059" w:rsidP="004B0E4E">
      <w:pPr>
        <w:pStyle w:val="ListParagraph"/>
        <w:numPr>
          <w:ilvl w:val="1"/>
          <w:numId w:val="10"/>
        </w:numPr>
        <w:tabs>
          <w:tab w:val="clear" w:pos="1080"/>
          <w:tab w:val="num" w:pos="720"/>
        </w:tabs>
        <w:ind w:left="1134"/>
        <w:jc w:val="both"/>
        <w:rPr>
          <w:b/>
          <w:bCs/>
          <w:i/>
          <w:iCs/>
          <w:lang w:val="sr-Cyrl-CS"/>
        </w:rPr>
      </w:pPr>
      <w:r>
        <w:rPr>
          <w:lang w:val="sr-Cyrl-CS"/>
        </w:rPr>
        <w:t xml:space="preserve">    </w:t>
      </w:r>
      <w:r w:rsidRPr="00991934">
        <w:rPr>
          <w:lang w:val="sr-Cyrl-CS"/>
        </w:rPr>
        <w:t xml:space="preserve">Уколико понуђач подноси понуду са подизвођачем, у складу са чланом 80. </w:t>
      </w:r>
      <w:r>
        <w:rPr>
          <w:lang w:val="sr-Cyrl-CS"/>
        </w:rPr>
        <w:t xml:space="preserve">   </w:t>
      </w:r>
    </w:p>
    <w:p w:rsidR="000B6059" w:rsidRDefault="000B6059" w:rsidP="00D70553">
      <w:pPr>
        <w:pStyle w:val="ListParagraph"/>
        <w:jc w:val="both"/>
        <w:rPr>
          <w:lang w:val="sr-Cyrl-CS"/>
        </w:rPr>
      </w:pPr>
      <w:r>
        <w:rPr>
          <w:lang w:val="sr-Cyrl-CS"/>
        </w:rPr>
        <w:t xml:space="preserve">           </w:t>
      </w:r>
      <w:r w:rsidRPr="00991934">
        <w:rPr>
          <w:lang w:val="sr-Cyrl-CS"/>
        </w:rPr>
        <w:t xml:space="preserve">Закона, подизвођач мора да испуњава обавезне услове из члана 75. став 1. </w:t>
      </w:r>
    </w:p>
    <w:p w:rsidR="000B6059" w:rsidRDefault="000B6059" w:rsidP="00D70553">
      <w:pPr>
        <w:pStyle w:val="ListParagraph"/>
        <w:jc w:val="both"/>
        <w:rPr>
          <w:lang w:val="sr-Cyrl-CS"/>
        </w:rPr>
      </w:pPr>
      <w:r>
        <w:rPr>
          <w:lang w:val="sr-Cyrl-CS"/>
        </w:rPr>
        <w:t xml:space="preserve">           </w:t>
      </w:r>
      <w:r w:rsidRPr="00991934">
        <w:rPr>
          <w:lang w:val="sr-Cyrl-CS"/>
        </w:rPr>
        <w:t xml:space="preserve">тач. 1) до 4) Закона и услов из члана 75. став 1. тачка 5) Закона, за део </w:t>
      </w:r>
    </w:p>
    <w:p w:rsidR="00B806DA" w:rsidRPr="003F3A23" w:rsidRDefault="000B6059" w:rsidP="003F3A23">
      <w:pPr>
        <w:pStyle w:val="ListParagraph"/>
        <w:jc w:val="both"/>
        <w:rPr>
          <w:lang w:val="sr-Cyrl-CS"/>
        </w:rPr>
      </w:pPr>
      <w:r>
        <w:rPr>
          <w:lang w:val="sr-Cyrl-CS"/>
        </w:rPr>
        <w:t xml:space="preserve">           </w:t>
      </w:r>
      <w:r w:rsidRPr="00991934">
        <w:rPr>
          <w:lang w:val="sr-Cyrl-CS"/>
        </w:rPr>
        <w:t>набавке који ће понуђач извршити преко подизвођача.</w:t>
      </w:r>
    </w:p>
    <w:p w:rsidR="000B6059" w:rsidRDefault="000B6059" w:rsidP="00B806DA">
      <w:pPr>
        <w:pStyle w:val="ListParagraph"/>
        <w:ind w:left="0"/>
        <w:jc w:val="both"/>
        <w:rPr>
          <w:b/>
          <w:bCs/>
          <w:i/>
          <w:iCs/>
          <w:lang w:val="sr-Latn-CS"/>
        </w:rPr>
      </w:pPr>
    </w:p>
    <w:p w:rsidR="000B6059" w:rsidRPr="00991934" w:rsidRDefault="000B6059" w:rsidP="004B0E4E">
      <w:pPr>
        <w:pStyle w:val="ListParagraph"/>
        <w:numPr>
          <w:ilvl w:val="1"/>
          <w:numId w:val="10"/>
        </w:numPr>
        <w:tabs>
          <w:tab w:val="clear" w:pos="1080"/>
        </w:tabs>
        <w:ind w:left="1134"/>
        <w:jc w:val="both"/>
        <w:rPr>
          <w:lang w:val="sr-Cyrl-CS"/>
        </w:rPr>
      </w:pPr>
      <w:r>
        <w:rPr>
          <w:lang w:val="sr-Cyrl-CS"/>
        </w:rPr>
        <w:t xml:space="preserve">    </w:t>
      </w:r>
      <w:r w:rsidRPr="00991934">
        <w:rPr>
          <w:lang w:val="sr-Cyrl-CS"/>
        </w:rPr>
        <w:t>Уколико понуду подноси група понуђача, сваки понуђач из групе</w:t>
      </w:r>
    </w:p>
    <w:p w:rsidR="000B6059" w:rsidRPr="00991934" w:rsidRDefault="000B6059" w:rsidP="00D70553">
      <w:pPr>
        <w:pStyle w:val="ListParagraph"/>
        <w:jc w:val="both"/>
        <w:rPr>
          <w:lang w:val="sr-Cyrl-CS"/>
        </w:rPr>
      </w:pPr>
      <w:r>
        <w:rPr>
          <w:lang w:val="sr-Cyrl-CS"/>
        </w:rPr>
        <w:t xml:space="preserve">           </w:t>
      </w:r>
      <w:r w:rsidRPr="00991934">
        <w:rPr>
          <w:lang w:val="sr-Cyrl-CS"/>
        </w:rPr>
        <w:t xml:space="preserve">понуђача, мора да испуни обавезне услове из члана 75. став 1. тач. 1) до 4) </w:t>
      </w:r>
    </w:p>
    <w:p w:rsidR="000B6059" w:rsidRPr="00991934" w:rsidRDefault="000B6059" w:rsidP="00D70553">
      <w:pPr>
        <w:pStyle w:val="ListParagraph"/>
        <w:jc w:val="both"/>
        <w:rPr>
          <w:lang w:val="sr-Cyrl-CS"/>
        </w:rPr>
      </w:pPr>
      <w:r>
        <w:rPr>
          <w:lang w:val="sr-Cyrl-CS"/>
        </w:rPr>
        <w:t xml:space="preserve">           </w:t>
      </w:r>
      <w:r w:rsidRPr="00991934">
        <w:rPr>
          <w:lang w:val="sr-Cyrl-CS"/>
        </w:rPr>
        <w:t xml:space="preserve">Закона, а додатне услове испуњавају заједно. </w:t>
      </w:r>
    </w:p>
    <w:p w:rsidR="00B806DA" w:rsidRPr="003F3A23" w:rsidRDefault="000B6059" w:rsidP="003F3A23">
      <w:pPr>
        <w:pStyle w:val="ListParagraph"/>
        <w:ind w:left="1361"/>
        <w:jc w:val="both"/>
        <w:rPr>
          <w:color w:val="FF0000"/>
          <w:lang w:val="sr-Cyrl-CS"/>
        </w:rPr>
      </w:pPr>
      <w:r w:rsidRPr="00991934">
        <w:rPr>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91934">
        <w:rPr>
          <w:color w:val="FF0000"/>
          <w:lang w:val="sr-Cyrl-CS"/>
        </w:rPr>
        <w:t xml:space="preserve"> </w:t>
      </w:r>
    </w:p>
    <w:p w:rsidR="000B6059" w:rsidRPr="00FB58DD" w:rsidRDefault="000B6059" w:rsidP="00187B7C">
      <w:pPr>
        <w:pStyle w:val="ListParagraph"/>
        <w:ind w:left="1350"/>
        <w:jc w:val="both"/>
        <w:rPr>
          <w:b/>
          <w:bCs/>
          <w:i/>
          <w:iCs/>
          <w:lang w:val="sr-Cyrl-CS"/>
        </w:rPr>
      </w:pPr>
    </w:p>
    <w:p w:rsidR="000B6059" w:rsidRPr="00991934" w:rsidRDefault="000B6059" w:rsidP="00265FE5">
      <w:pPr>
        <w:pStyle w:val="ListParagraph"/>
        <w:shd w:val="clear" w:color="auto" w:fill="C6D9F1"/>
        <w:ind w:left="0"/>
        <w:jc w:val="center"/>
        <w:rPr>
          <w:i/>
          <w:iCs/>
          <w:color w:val="C00000"/>
          <w:lang w:val="sr-Cyrl-CS"/>
        </w:rPr>
      </w:pPr>
      <w:r>
        <w:rPr>
          <w:b/>
          <w:bCs/>
          <w:lang w:val="sr-Cyrl-CS"/>
        </w:rPr>
        <w:lastRenderedPageBreak/>
        <w:t xml:space="preserve">2.  </w:t>
      </w:r>
      <w:r w:rsidRPr="00991934">
        <w:rPr>
          <w:b/>
          <w:bCs/>
          <w:i/>
          <w:iCs/>
          <w:lang w:val="sr-Cyrl-CS"/>
        </w:rPr>
        <w:t>УПУТСТВО КАКО СЕ ДОКАЗУЈЕ ИСПУЊЕНОСТ УСЛОВА</w:t>
      </w:r>
    </w:p>
    <w:p w:rsidR="000B6059" w:rsidRPr="00991934" w:rsidRDefault="000B6059" w:rsidP="007A43A6">
      <w:pPr>
        <w:pStyle w:val="ListParagraph"/>
        <w:shd w:val="clear" w:color="auto" w:fill="C6D9F1"/>
        <w:ind w:left="0"/>
        <w:rPr>
          <w:i/>
          <w:iCs/>
          <w:color w:val="C00000"/>
          <w:lang w:val="sr-Cyrl-CS"/>
        </w:rPr>
      </w:pPr>
    </w:p>
    <w:p w:rsidR="000B6059" w:rsidRPr="00991934" w:rsidRDefault="000B6059">
      <w:pPr>
        <w:pStyle w:val="ListParagraph"/>
        <w:jc w:val="both"/>
        <w:rPr>
          <w:i/>
          <w:iCs/>
          <w:color w:val="C00000"/>
          <w:lang w:val="sr-Cyrl-CS"/>
        </w:rPr>
      </w:pPr>
    </w:p>
    <w:p w:rsidR="000B6059" w:rsidRPr="00991934" w:rsidRDefault="000B6059" w:rsidP="00DA27A4">
      <w:pPr>
        <w:pStyle w:val="ListParagraph"/>
        <w:ind w:left="0"/>
        <w:jc w:val="both"/>
        <w:rPr>
          <w:lang w:val="sr-Cyrl-CS"/>
        </w:rPr>
      </w:pPr>
      <w:r w:rsidRPr="00991934">
        <w:rPr>
          <w:lang w:val="sr-Cyrl-CS"/>
        </w:rPr>
        <w:t xml:space="preserve">Испуњеност </w:t>
      </w:r>
      <w:r>
        <w:rPr>
          <w:b/>
          <w:bCs/>
          <w:lang w:val="sr-Cyrl-CS"/>
        </w:rPr>
        <w:t>ОБАВЕЗНИХ УСЛОВА</w:t>
      </w:r>
      <w:r w:rsidRPr="00DA27A4">
        <w:rPr>
          <w:b/>
          <w:bCs/>
          <w:lang w:val="sr-Cyrl-CS"/>
        </w:rPr>
        <w:t xml:space="preserve"> </w:t>
      </w:r>
      <w:r w:rsidRPr="00991934">
        <w:rPr>
          <w:lang w:val="sr-Cyrl-CS"/>
        </w:rPr>
        <w:t xml:space="preserve">за учешће у поступку предметне јавне набавке, </w:t>
      </w:r>
      <w:r w:rsidRPr="00DA27A4">
        <w:rPr>
          <w:b/>
          <w:bCs/>
          <w:lang w:val="sr-Cyrl-CS"/>
        </w:rPr>
        <w:t>понуђач доказује</w:t>
      </w:r>
      <w:r w:rsidRPr="00DA27A4">
        <w:rPr>
          <w:lang w:val="sr-Cyrl-CS"/>
        </w:rPr>
        <w:t xml:space="preserve"> достављањем следећих доказа:</w:t>
      </w:r>
    </w:p>
    <w:p w:rsidR="000B6059" w:rsidRPr="00991934" w:rsidRDefault="000B6059" w:rsidP="00DA27A4">
      <w:pPr>
        <w:pStyle w:val="ListParagraph"/>
        <w:jc w:val="both"/>
        <w:rPr>
          <w:lang w:val="sr-Cyrl-CS"/>
        </w:rPr>
      </w:pPr>
    </w:p>
    <w:p w:rsidR="000B6059" w:rsidRPr="00DA27A4" w:rsidRDefault="000B6059" w:rsidP="004B0E4E">
      <w:pPr>
        <w:pStyle w:val="ListParagraph"/>
        <w:numPr>
          <w:ilvl w:val="0"/>
          <w:numId w:val="5"/>
        </w:numPr>
        <w:tabs>
          <w:tab w:val="clear" w:pos="0"/>
          <w:tab w:val="num" w:pos="720"/>
        </w:tabs>
        <w:jc w:val="both"/>
        <w:rPr>
          <w:lang w:val="sr-Cyrl-CS"/>
        </w:rPr>
      </w:pPr>
      <w:r w:rsidRPr="00DA27A4">
        <w:rPr>
          <w:lang w:val="sr-Cyrl-CS"/>
        </w:rPr>
        <w:t xml:space="preserve">Услов из чл. 75. ст. 1. тач. 1) Закона - </w:t>
      </w:r>
      <w:r w:rsidRPr="00DA27A4">
        <w:rPr>
          <w:b/>
          <w:bCs/>
          <w:lang w:val="sr-Cyrl-CS"/>
        </w:rPr>
        <w:t>Доказ</w:t>
      </w:r>
      <w:r w:rsidRPr="00DA27A4">
        <w:rPr>
          <w:lang w:val="sr-Cyrl-CS"/>
        </w:rPr>
        <w:t xml:space="preserve">: Извод </w:t>
      </w:r>
      <w:r w:rsidRPr="00991934">
        <w:rPr>
          <w:lang w:val="sr-Cyrl-CS"/>
        </w:rPr>
        <w:t>из регистра Агенције за привредне регистре, односно извод из регистра надлежног Привредног суда</w:t>
      </w:r>
      <w:r w:rsidRPr="00DA27A4">
        <w:rPr>
          <w:lang w:val="sr-Cyrl-CS"/>
        </w:rPr>
        <w:t>:</w:t>
      </w:r>
    </w:p>
    <w:p w:rsidR="000B6059" w:rsidRPr="00991934" w:rsidRDefault="000B605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2) Закона - </w:t>
      </w:r>
      <w:r w:rsidRPr="00991934">
        <w:rPr>
          <w:b/>
          <w:bCs/>
          <w:lang w:val="sr-Cyrl-CS"/>
        </w:rPr>
        <w:t>Доказ:</w:t>
      </w:r>
      <w:r w:rsidRPr="00991934">
        <w:rPr>
          <w:lang w:val="sr-Cyrl-CS"/>
        </w:rPr>
        <w:t xml:space="preserve"> </w:t>
      </w:r>
      <w:r w:rsidRPr="00991934">
        <w:rPr>
          <w:b/>
          <w:bCs/>
          <w:u w:val="single"/>
          <w:lang w:val="sr-Cyrl-CS"/>
        </w:rPr>
        <w:t>П</w:t>
      </w:r>
      <w:r w:rsidRPr="0051284A">
        <w:rPr>
          <w:b/>
          <w:bCs/>
          <w:u w:val="single"/>
          <w:lang w:val="sr-Cyrl-CS"/>
        </w:rPr>
        <w:t>р</w:t>
      </w:r>
      <w:r w:rsidRPr="00991934">
        <w:rPr>
          <w:b/>
          <w:bCs/>
          <w:u w:val="single"/>
          <w:lang w:val="sr-Cyrl-CS"/>
        </w:rPr>
        <w:t>авна лица</w:t>
      </w:r>
      <w:r w:rsidRPr="00991934">
        <w:rPr>
          <w:u w:val="single"/>
          <w:lang w:val="sr-Cyrl-CS"/>
        </w:rPr>
        <w:t>:</w:t>
      </w:r>
      <w:r w:rsidRPr="00991934">
        <w:rPr>
          <w:lang w:val="sr-Cyrl-CS"/>
        </w:rPr>
        <w:t xml:space="preserve"> 1) Извод из казнене евиденције, односно уверењ</w:t>
      </w:r>
      <w:r w:rsidRPr="00DA27A4">
        <w:t>e</w:t>
      </w:r>
      <w:r w:rsidRPr="00991934">
        <w:rPr>
          <w:lang w:val="sr-Cyrl-CS"/>
        </w:rPr>
        <w:t xml:space="preserve"> основног суда на чијем подручју се налази седиште домаћег правног лица</w:t>
      </w:r>
      <w:r w:rsidRPr="00DA27A4">
        <w:rPr>
          <w:lang w:val="ru-RU"/>
        </w:rPr>
        <w:t>,</w:t>
      </w:r>
      <w:r w:rsidRPr="00991934">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991934">
        <w:rPr>
          <w:color w:val="auto"/>
          <w:lang w:val="sr-Cyrl-CS"/>
        </w:rPr>
        <w:t xml:space="preserve">законски заступник понуђача </w:t>
      </w:r>
      <w:r w:rsidRPr="00991934">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991934">
        <w:rPr>
          <w:color w:val="auto"/>
          <w:lang w:val="sr-Cyrl-CS"/>
        </w:rPr>
        <w:t xml:space="preserve">Уколико понуђач има више законских заступника дужан је да достави доказ за сваког од њих. </w:t>
      </w:r>
      <w:r w:rsidRPr="00991934">
        <w:rPr>
          <w:lang w:val="sr-Cyrl-CS"/>
        </w:rPr>
        <w:t xml:space="preserve"> </w:t>
      </w:r>
      <w:r w:rsidRPr="00991934">
        <w:rPr>
          <w:b/>
          <w:bCs/>
          <w:u w:val="single"/>
          <w:lang w:val="sr-Cyrl-CS"/>
        </w:rPr>
        <w:t>Предузетници и физичка лица:</w:t>
      </w:r>
      <w:r w:rsidRPr="0099193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B6059" w:rsidRDefault="000B6059" w:rsidP="00DA27A4">
      <w:pPr>
        <w:pStyle w:val="ListParagraph"/>
        <w:jc w:val="both"/>
        <w:rPr>
          <w:b/>
          <w:bCs/>
          <w:lang w:val="sr-Cyrl-CS"/>
        </w:rPr>
      </w:pPr>
      <w:r w:rsidRPr="00991934">
        <w:rPr>
          <w:b/>
          <w:bCs/>
          <w:lang w:val="sr-Cyrl-CS"/>
        </w:rPr>
        <w:t xml:space="preserve">Доказ не може бити старији од </w:t>
      </w:r>
      <w:r>
        <w:rPr>
          <w:b/>
          <w:bCs/>
          <w:lang w:val="sr-Cyrl-CS"/>
        </w:rPr>
        <w:t>два месеца пре отварања понуда;</w:t>
      </w:r>
    </w:p>
    <w:p w:rsidR="000B6059" w:rsidRPr="00DA27A4" w:rsidRDefault="000B6059" w:rsidP="00DA27A4">
      <w:pPr>
        <w:pStyle w:val="ListParagraph"/>
        <w:jc w:val="both"/>
        <w:rPr>
          <w:lang w:val="sr-Cyrl-CS"/>
        </w:rPr>
      </w:pPr>
    </w:p>
    <w:p w:rsidR="000B6059" w:rsidRPr="00991934" w:rsidRDefault="000B6059" w:rsidP="004B0E4E">
      <w:pPr>
        <w:pStyle w:val="ListParagraph"/>
        <w:numPr>
          <w:ilvl w:val="0"/>
          <w:numId w:val="5"/>
        </w:numPr>
        <w:tabs>
          <w:tab w:val="clear" w:pos="0"/>
          <w:tab w:val="num" w:pos="720"/>
        </w:tabs>
        <w:jc w:val="both"/>
        <w:rPr>
          <w:b/>
          <w:bCs/>
          <w:color w:val="auto"/>
          <w:lang w:val="sr-Cyrl-CS"/>
        </w:rPr>
      </w:pPr>
      <w:r w:rsidRPr="00DA27A4">
        <w:rPr>
          <w:lang w:val="sr-Cyrl-CS"/>
        </w:rPr>
        <w:t xml:space="preserve">Услов из чл. 75. ст. 1. тач. 3) Закона - </w:t>
      </w:r>
      <w:r w:rsidRPr="00991934">
        <w:rPr>
          <w:b/>
          <w:bCs/>
          <w:lang w:val="sr-Cyrl-CS"/>
        </w:rPr>
        <w:t>Доказ:</w:t>
      </w:r>
      <w:r w:rsidRPr="00991934">
        <w:rPr>
          <w:lang w:val="sr-Cyrl-CS"/>
        </w:rPr>
        <w:t xml:space="preserve"> </w:t>
      </w:r>
      <w:r w:rsidRPr="00991934">
        <w:rPr>
          <w:b/>
          <w:bCs/>
          <w:u w:val="single"/>
          <w:lang w:val="sr-Cyrl-CS"/>
        </w:rPr>
        <w:t>Правна лица:</w:t>
      </w:r>
      <w:r w:rsidRPr="00991934">
        <w:rPr>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91934">
        <w:rPr>
          <w:b/>
          <w:bCs/>
          <w:u w:val="single"/>
          <w:lang w:val="sr-Cyrl-CS"/>
        </w:rPr>
        <w:t>Предузетници:</w:t>
      </w:r>
      <w:r w:rsidRPr="00991934">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91934">
        <w:rPr>
          <w:b/>
          <w:bCs/>
          <w:u w:val="single"/>
          <w:lang w:val="sr-Cyrl-CS"/>
        </w:rPr>
        <w:t>Физичка лица</w:t>
      </w:r>
      <w:r w:rsidRPr="00991934">
        <w:rPr>
          <w:u w:val="single"/>
          <w:lang w:val="sr-Cyrl-CS"/>
        </w:rPr>
        <w:t>:</w:t>
      </w:r>
      <w:r w:rsidRPr="00991934">
        <w:rPr>
          <w:lang w:val="sr-Cyrl-CS"/>
        </w:rPr>
        <w:t xml:space="preserve"> Потврда прекршајног суда да му није изречена мера забране обављања одређених послова. </w:t>
      </w:r>
    </w:p>
    <w:p w:rsidR="000B6059" w:rsidRDefault="000B6059" w:rsidP="00DA27A4">
      <w:pPr>
        <w:pStyle w:val="ListParagraph"/>
        <w:jc w:val="both"/>
        <w:rPr>
          <w:b/>
          <w:bCs/>
          <w:color w:val="auto"/>
          <w:lang w:val="sr-Cyrl-CS"/>
        </w:rPr>
      </w:pPr>
      <w:r w:rsidRPr="00991934">
        <w:rPr>
          <w:b/>
          <w:bCs/>
          <w:color w:val="auto"/>
          <w:lang w:val="sr-Cyrl-CS"/>
        </w:rPr>
        <w:t>Доказ мора бити издат након објављив</w:t>
      </w:r>
      <w:r>
        <w:rPr>
          <w:b/>
          <w:bCs/>
          <w:color w:val="auto"/>
          <w:lang w:val="sr-Cyrl-CS"/>
        </w:rPr>
        <w:t>ања позива за подношење понуда;</w:t>
      </w:r>
    </w:p>
    <w:p w:rsidR="000B6059" w:rsidRPr="00DA27A4" w:rsidRDefault="000B6059" w:rsidP="00DA27A4">
      <w:pPr>
        <w:pStyle w:val="ListParagraph"/>
        <w:jc w:val="both"/>
        <w:rPr>
          <w:lang w:val="sr-Cyrl-CS"/>
        </w:rPr>
      </w:pPr>
    </w:p>
    <w:p w:rsidR="000B6059" w:rsidRPr="00991934" w:rsidRDefault="000B605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4) Закона - </w:t>
      </w:r>
      <w:r w:rsidRPr="00991934">
        <w:rPr>
          <w:b/>
          <w:bCs/>
          <w:lang w:val="sr-Cyrl-CS"/>
        </w:rPr>
        <w:t>Доказ:</w:t>
      </w:r>
      <w:r w:rsidRPr="00991934">
        <w:rPr>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B6059" w:rsidRPr="00991934" w:rsidRDefault="000B6059" w:rsidP="00DA27A4">
      <w:pPr>
        <w:pStyle w:val="ListParagraph"/>
        <w:jc w:val="both"/>
        <w:rPr>
          <w:b/>
          <w:bCs/>
          <w:lang w:val="sr-Cyrl-CS"/>
        </w:rPr>
      </w:pPr>
      <w:r w:rsidRPr="00991934">
        <w:rPr>
          <w:b/>
          <w:bCs/>
          <w:lang w:val="sr-Cyrl-CS"/>
        </w:rPr>
        <w:t>Доказ не може бити старији од два месеца пре отварања понуда;</w:t>
      </w:r>
    </w:p>
    <w:p w:rsidR="000B6059" w:rsidRPr="00760D5A" w:rsidRDefault="000B6059" w:rsidP="00760D5A">
      <w:pPr>
        <w:jc w:val="both"/>
        <w:rPr>
          <w:i/>
          <w:iCs/>
          <w:lang w:val="sr-Latn-CS"/>
        </w:rPr>
      </w:pPr>
    </w:p>
    <w:p w:rsidR="000B6059" w:rsidRPr="00DA27A4" w:rsidRDefault="000B6059" w:rsidP="004B0E4E">
      <w:pPr>
        <w:pStyle w:val="ListParagraph"/>
        <w:numPr>
          <w:ilvl w:val="0"/>
          <w:numId w:val="5"/>
        </w:numPr>
        <w:tabs>
          <w:tab w:val="clear" w:pos="0"/>
          <w:tab w:val="num" w:pos="720"/>
        </w:tabs>
        <w:jc w:val="both"/>
        <w:rPr>
          <w:i/>
          <w:iCs/>
          <w:lang w:val="sr-Cyrl-CS"/>
        </w:rPr>
      </w:pPr>
      <w:r w:rsidRPr="0051284A">
        <w:rPr>
          <w:lang w:val="sr-Cyrl-CS"/>
        </w:rPr>
        <w:t>Услов из члана чл. 75. ст. 2.</w:t>
      </w:r>
      <w:r w:rsidRPr="00DA27A4">
        <w:rPr>
          <w:i/>
          <w:iCs/>
          <w:lang w:val="sr-Cyrl-CS"/>
        </w:rPr>
        <w:t xml:space="preserve">  - </w:t>
      </w:r>
      <w:r w:rsidRPr="0051284A">
        <w:rPr>
          <w:b/>
          <w:bCs/>
          <w:lang w:val="sr-Cyrl-CS"/>
        </w:rPr>
        <w:t xml:space="preserve">Доказ: </w:t>
      </w:r>
      <w:r w:rsidRPr="0051284A">
        <w:rPr>
          <w:lang w:val="sr-Cyrl-CS"/>
        </w:rPr>
        <w:t xml:space="preserve">Потписан о оверен </w:t>
      </w:r>
      <w:r w:rsidRPr="0051284A">
        <w:t>O</w:t>
      </w:r>
      <w:r w:rsidRPr="0051284A">
        <w:rPr>
          <w:lang w:val="sr-Cyrl-CS"/>
        </w:rPr>
        <w:t xml:space="preserve">бразац </w:t>
      </w:r>
      <w:r w:rsidRPr="00991934">
        <w:rPr>
          <w:lang w:val="sr-Cyrl-CS"/>
        </w:rPr>
        <w:t>и</w:t>
      </w:r>
      <w:r w:rsidRPr="0051284A">
        <w:rPr>
          <w:lang w:val="sr-Cyrl-CS"/>
        </w:rPr>
        <w:t>зјаве</w:t>
      </w:r>
      <w:r w:rsidRPr="0051284A">
        <w:rPr>
          <w:i/>
          <w:iCs/>
          <w:lang w:val="sr-Cyrl-CS"/>
        </w:rPr>
        <w:t xml:space="preserve"> </w:t>
      </w:r>
      <w:r w:rsidRPr="0051284A">
        <w:rPr>
          <w:i/>
          <w:iCs/>
          <w:color w:val="auto"/>
          <w:lang w:val="sr-Cyrl-CS"/>
        </w:rPr>
        <w:t>(</w:t>
      </w:r>
      <w:r w:rsidRPr="0051284A">
        <w:rPr>
          <w:i/>
          <w:iCs/>
          <w:lang w:val="sr-Cyrl-CS"/>
        </w:rPr>
        <w:t xml:space="preserve">Образац изјаве, дат је у поглављу </w:t>
      </w:r>
      <w:r w:rsidRPr="0051284A">
        <w:rPr>
          <w:b/>
          <w:bCs/>
          <w:i/>
          <w:iCs/>
          <w:color w:val="auto"/>
        </w:rPr>
        <w:t>X</w:t>
      </w:r>
      <w:r>
        <w:rPr>
          <w:b/>
          <w:bCs/>
          <w:i/>
          <w:iCs/>
          <w:color w:val="auto"/>
          <w:lang w:val="sr-Latn-CS"/>
        </w:rPr>
        <w:t>I</w:t>
      </w:r>
      <w:r w:rsidRPr="0051284A">
        <w:rPr>
          <w:b/>
          <w:bCs/>
          <w:i/>
          <w:iCs/>
          <w:color w:val="auto"/>
        </w:rPr>
        <w:t>I</w:t>
      </w:r>
      <w:r w:rsidRPr="0051284A">
        <w:rPr>
          <w:i/>
          <w:iCs/>
          <w:color w:val="auto"/>
          <w:lang w:val="sr-Cyrl-CS"/>
        </w:rPr>
        <w:t>).</w:t>
      </w:r>
      <w:r w:rsidRPr="0051284A">
        <w:rPr>
          <w:i/>
          <w:iCs/>
          <w:color w:val="FF0000"/>
          <w:lang w:val="sr-Cyrl-CS"/>
        </w:rPr>
        <w:t xml:space="preserve"> </w:t>
      </w:r>
      <w:r w:rsidRPr="00991934">
        <w:rPr>
          <w:lang w:val="sr-Cyrl-CS"/>
        </w:rPr>
        <w:t xml:space="preserve">Изјава мора да буде потписана од стране овлашћеног лица понуђача и оверена печатом. </w:t>
      </w:r>
    </w:p>
    <w:p w:rsidR="000B6059" w:rsidRPr="00991934" w:rsidRDefault="000B6059" w:rsidP="00DA27A4">
      <w:pPr>
        <w:pStyle w:val="ListParagraph"/>
        <w:ind w:left="0"/>
        <w:jc w:val="both"/>
        <w:rPr>
          <w:b/>
          <w:bCs/>
          <w:color w:val="auto"/>
          <w:u w:val="single"/>
          <w:lang w:val="sr-Cyrl-CS"/>
        </w:rPr>
      </w:pPr>
    </w:p>
    <w:p w:rsidR="000B6059" w:rsidRPr="00C5775F" w:rsidRDefault="000B6059" w:rsidP="003218A0">
      <w:pPr>
        <w:pStyle w:val="ListParagraph"/>
        <w:numPr>
          <w:ilvl w:val="0"/>
          <w:numId w:val="5"/>
        </w:numPr>
        <w:tabs>
          <w:tab w:val="clear" w:pos="0"/>
          <w:tab w:val="num" w:pos="720"/>
        </w:tabs>
        <w:jc w:val="both"/>
        <w:rPr>
          <w:i/>
          <w:iCs/>
          <w:lang w:val="sr-Cyrl-CS"/>
        </w:rPr>
      </w:pPr>
      <w:r w:rsidRPr="00991934">
        <w:rPr>
          <w:b/>
          <w:bCs/>
          <w:color w:val="auto"/>
          <w:u w:val="single"/>
          <w:lang w:val="sr-Cyrl-CS"/>
        </w:rPr>
        <w:t>Уколико понуду подноси група понуђача</w:t>
      </w:r>
      <w:r w:rsidRPr="00991934">
        <w:rPr>
          <w:color w:val="auto"/>
          <w:lang w:val="sr-Cyrl-CS"/>
        </w:rPr>
        <w:t>, Изјава мора бити потписана од стране овлашћеног лица сваког понуђача из групе понуђача и оверена печатом.</w:t>
      </w:r>
      <w:r w:rsidRPr="00991934">
        <w:rPr>
          <w:color w:val="FF0000"/>
          <w:lang w:val="sr-Cyrl-CS"/>
        </w:rPr>
        <w:t xml:space="preserve"> </w:t>
      </w:r>
    </w:p>
    <w:p w:rsidR="000B6059" w:rsidRPr="00DA27A4" w:rsidRDefault="000B6059" w:rsidP="00DA27A4">
      <w:pPr>
        <w:pStyle w:val="ListParagraph"/>
        <w:jc w:val="both"/>
        <w:rPr>
          <w:lang w:val="sr-Cyrl-CS"/>
        </w:rPr>
      </w:pPr>
    </w:p>
    <w:p w:rsidR="000B6059" w:rsidRDefault="000B6059" w:rsidP="006263C8">
      <w:pPr>
        <w:jc w:val="both"/>
        <w:rPr>
          <w:rFonts w:eastAsia="Times New Roman"/>
          <w:lang w:val="sr-Cyrl-CS"/>
        </w:rPr>
      </w:pPr>
      <w:r w:rsidRPr="00DA27A4">
        <w:rPr>
          <w:lang w:val="sr-Cyrl-CS"/>
        </w:rPr>
        <w:t xml:space="preserve">Испуњеност </w:t>
      </w:r>
      <w:r w:rsidRPr="0080631E">
        <w:rPr>
          <w:b/>
          <w:bCs/>
          <w:lang w:val="sr-Cyrl-CS"/>
        </w:rPr>
        <w:t>ДОДАТНИХ УСЛОВА</w:t>
      </w:r>
      <w:r w:rsidRPr="00DA27A4">
        <w:rPr>
          <w:rFonts w:eastAsia="Times New Roman"/>
          <w:b/>
          <w:bCs/>
          <w:lang w:val="sr-Cyrl-CS"/>
        </w:rPr>
        <w:t xml:space="preserve"> </w:t>
      </w:r>
      <w:r w:rsidRPr="00DA27A4">
        <w:rPr>
          <w:lang w:val="sr-Cyrl-CS"/>
        </w:rPr>
        <w:t xml:space="preserve">за учешће у поступку предметне јавне набавке, </w:t>
      </w:r>
      <w:r w:rsidRPr="00DA27A4">
        <w:rPr>
          <w:b/>
          <w:bCs/>
          <w:lang w:val="sr-Cyrl-CS"/>
        </w:rPr>
        <w:t>понуђач доказује</w:t>
      </w:r>
      <w:r w:rsidRPr="00DA27A4">
        <w:rPr>
          <w:lang w:val="sr-Cyrl-CS"/>
        </w:rPr>
        <w:t xml:space="preserve"> достављањем следећих доказа</w:t>
      </w:r>
      <w:r>
        <w:rPr>
          <w:rFonts w:eastAsia="Times New Roman"/>
          <w:lang w:val="sr-Cyrl-CS"/>
        </w:rPr>
        <w:t>:</w:t>
      </w:r>
    </w:p>
    <w:p w:rsidR="000B6059" w:rsidRPr="00C5775F" w:rsidRDefault="000B6059" w:rsidP="0080631E">
      <w:pPr>
        <w:autoSpaceDE w:val="0"/>
        <w:autoSpaceDN w:val="0"/>
        <w:adjustRightInd w:val="0"/>
        <w:jc w:val="both"/>
        <w:rPr>
          <w:lang w:val="sr-Cyrl-CS"/>
        </w:rPr>
      </w:pPr>
    </w:p>
    <w:p w:rsidR="000B6059" w:rsidRDefault="000B6059" w:rsidP="004B0E4E">
      <w:pPr>
        <w:pStyle w:val="BodyText"/>
        <w:numPr>
          <w:ilvl w:val="0"/>
          <w:numId w:val="22"/>
        </w:numPr>
        <w:jc w:val="both"/>
        <w:rPr>
          <w:b/>
          <w:bCs/>
          <w:lang w:val="sr-Cyrl-CS"/>
        </w:rPr>
      </w:pPr>
      <w:r>
        <w:rPr>
          <w:b/>
          <w:bCs/>
          <w:lang w:val="sr-Cyrl-CS"/>
        </w:rPr>
        <w:t>Да над њим није покренут поступак стечаја или ликвидације, односно претходни стечајни поступак</w:t>
      </w:r>
    </w:p>
    <w:p w:rsidR="000B6059" w:rsidRDefault="000B57DE" w:rsidP="0081376B">
      <w:pPr>
        <w:pStyle w:val="BodyText"/>
        <w:jc w:val="both"/>
        <w:rPr>
          <w:lang w:val="sr-Cyrl-CS"/>
        </w:rPr>
      </w:pPr>
      <w:r>
        <w:rPr>
          <w:lang w:val="sr-Cyrl-CS"/>
        </w:rPr>
        <w:t xml:space="preserve">Доказ: </w:t>
      </w:r>
      <w:r w:rsidR="000B6059">
        <w:rPr>
          <w:lang w:val="sr-Cyrl-CS"/>
        </w:rPr>
        <w:t>Потврда привредног суда да над њим није покренут поступак стечаја или ликвидације, односно претходни стечајни поступак или потврда Агенције за привредне регистре да код тог органа није регистрован поступак стечаја или ликвидације привредног субјекта.</w:t>
      </w:r>
    </w:p>
    <w:p w:rsidR="000B6059" w:rsidRPr="00986048" w:rsidRDefault="000B6059" w:rsidP="00986048">
      <w:pPr>
        <w:pStyle w:val="ListParagraph"/>
        <w:ind w:left="0"/>
        <w:jc w:val="both"/>
        <w:rPr>
          <w:b/>
          <w:bCs/>
          <w:lang w:val="sr-Cyrl-CS"/>
        </w:rPr>
      </w:pPr>
      <w:r w:rsidRPr="00991934">
        <w:rPr>
          <w:b/>
          <w:bCs/>
          <w:u w:val="single"/>
          <w:lang w:val="sr-Cyrl-CS"/>
        </w:rPr>
        <w:t>Уколико п</w:t>
      </w:r>
      <w:r w:rsidRPr="00986048">
        <w:rPr>
          <w:b/>
          <w:bCs/>
          <w:u w:val="single"/>
          <w:lang w:val="sr-Cyrl-CS"/>
        </w:rPr>
        <w:t>онуду</w:t>
      </w:r>
      <w:r w:rsidRPr="00991934">
        <w:rPr>
          <w:b/>
          <w:bCs/>
          <w:u w:val="single"/>
          <w:lang w:val="sr-Cyrl-CS"/>
        </w:rPr>
        <w:t xml:space="preserve"> подноси </w:t>
      </w:r>
      <w:r w:rsidRPr="00986048">
        <w:rPr>
          <w:b/>
          <w:bCs/>
          <w:u w:val="single"/>
          <w:lang w:val="sr-Cyrl-CS"/>
        </w:rPr>
        <w:t>група понуђача</w:t>
      </w:r>
      <w:r w:rsidRPr="00991934">
        <w:rPr>
          <w:lang w:val="sr-Cyrl-CS"/>
        </w:rPr>
        <w:t xml:space="preserve"> понуђач је дужан да </w:t>
      </w:r>
      <w:r w:rsidRPr="00986048">
        <w:rPr>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B6059" w:rsidRDefault="000B6059" w:rsidP="006038CF">
      <w:pPr>
        <w:pStyle w:val="ListParagraph"/>
        <w:ind w:left="0"/>
        <w:jc w:val="both"/>
        <w:rPr>
          <w:lang w:val="sr-Cyrl-CS"/>
        </w:rPr>
      </w:pPr>
      <w:r w:rsidRPr="00986048">
        <w:rPr>
          <w:b/>
          <w:bCs/>
          <w:lang w:val="sr-Cyrl-CS"/>
        </w:rPr>
        <w:t>Додатне услове група понуђача испуњава заједно.</w:t>
      </w:r>
      <w:r>
        <w:rPr>
          <w:lang w:val="sr-Cyrl-CS"/>
        </w:rPr>
        <w:t xml:space="preserve"> </w:t>
      </w:r>
    </w:p>
    <w:p w:rsidR="000B6059" w:rsidRPr="006038CF" w:rsidRDefault="000B6059" w:rsidP="006038CF">
      <w:pPr>
        <w:pStyle w:val="ListParagraph"/>
        <w:ind w:left="0"/>
        <w:jc w:val="both"/>
        <w:rPr>
          <w:lang w:val="sr-Cyrl-CS"/>
        </w:rPr>
      </w:pPr>
    </w:p>
    <w:p w:rsidR="000B6059" w:rsidRPr="006038CF" w:rsidRDefault="000B6059" w:rsidP="006038CF">
      <w:pPr>
        <w:pStyle w:val="ListParagraph"/>
        <w:ind w:left="0"/>
        <w:jc w:val="both"/>
        <w:rPr>
          <w:lang w:val="sr-Cyrl-CS"/>
        </w:rPr>
      </w:pPr>
      <w:r w:rsidRPr="00986048">
        <w:rPr>
          <w:b/>
          <w:bCs/>
          <w:u w:val="single"/>
          <w:lang w:val="sr-Cyrl-CS"/>
        </w:rPr>
        <w:t>У</w:t>
      </w:r>
      <w:r w:rsidRPr="006038CF">
        <w:rPr>
          <w:b/>
          <w:bCs/>
          <w:u w:val="single"/>
          <w:lang w:val="sr-Cyrl-CS"/>
        </w:rPr>
        <w:t>колико понуђач подноси понуду са подизвођачем</w:t>
      </w:r>
      <w:r w:rsidRPr="006038CF">
        <w:rPr>
          <w:lang w:val="sr-Cyrl-CS"/>
        </w:rPr>
        <w:t xml:space="preserve">, понуђач је дужан да </w:t>
      </w:r>
      <w:r w:rsidRPr="00986048">
        <w:rPr>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B6059" w:rsidRPr="006038CF" w:rsidRDefault="000B6059" w:rsidP="006038CF">
      <w:pPr>
        <w:pStyle w:val="ListParagraph"/>
        <w:ind w:left="0"/>
        <w:jc w:val="both"/>
        <w:rPr>
          <w:lang w:val="sr-Cyrl-CS"/>
        </w:rPr>
      </w:pPr>
    </w:p>
    <w:p w:rsidR="000B6059" w:rsidRPr="003F3A23" w:rsidRDefault="000B6059" w:rsidP="006038CF">
      <w:pPr>
        <w:pStyle w:val="ListParagraph"/>
        <w:tabs>
          <w:tab w:val="left" w:pos="680"/>
        </w:tabs>
        <w:ind w:left="0"/>
        <w:jc w:val="both"/>
        <w:rPr>
          <w:b/>
          <w:lang w:val="sr-Cyrl-CS"/>
        </w:rPr>
      </w:pPr>
      <w:r w:rsidRPr="00A006CC">
        <w:rPr>
          <w:b/>
          <w:lang w:val="sr-Cyrl-CS"/>
        </w:rPr>
        <w:t>Наведене доказе</w:t>
      </w:r>
      <w:r w:rsidRPr="00986048">
        <w:rPr>
          <w:lang w:val="sr-Cyrl-CS"/>
        </w:rPr>
        <w:t xml:space="preserve"> о испуњености услова </w:t>
      </w:r>
      <w:r w:rsidRPr="00A006CC">
        <w:rPr>
          <w:b/>
          <w:lang w:val="sr-Cyrl-CS"/>
        </w:rPr>
        <w:t>понуђач може доставити у виду неоверених копија</w:t>
      </w:r>
      <w:r w:rsidRPr="00986048">
        <w:rPr>
          <w:lang w:val="sr-Cyrl-CS"/>
        </w:rPr>
        <w:t xml:space="preserve">, </w:t>
      </w:r>
      <w:r w:rsidRPr="003F3A23">
        <w:rPr>
          <w:b/>
          <w:lang w:val="sr-Cyrl-CS"/>
        </w:rPr>
        <w:t>а наручилац може пре доношења одлуке о додели уговора да тражи</w:t>
      </w:r>
      <w:r w:rsidRPr="00986048">
        <w:rPr>
          <w:lang w:val="sr-Cyrl-CS"/>
        </w:rPr>
        <w:t xml:space="preserve"> од понуђача, чија је понуда на основу извештаја за јавну набавку оцењена као најповољнија, </w:t>
      </w:r>
      <w:r w:rsidRPr="003F3A23">
        <w:rPr>
          <w:b/>
          <w:lang w:val="sr-Cyrl-CS"/>
        </w:rPr>
        <w:t>да достави на увид оригинал или оверену копију свих или појединих доказа.</w:t>
      </w:r>
    </w:p>
    <w:p w:rsidR="000B6059" w:rsidRPr="00986048" w:rsidRDefault="000B6059" w:rsidP="006038CF">
      <w:pPr>
        <w:pStyle w:val="ListParagraph"/>
        <w:tabs>
          <w:tab w:val="left" w:pos="680"/>
        </w:tabs>
        <w:ind w:left="0"/>
        <w:jc w:val="both"/>
        <w:rPr>
          <w:lang w:val="sr-Cyrl-CS"/>
        </w:rPr>
      </w:pPr>
    </w:p>
    <w:p w:rsidR="000B6059" w:rsidRPr="00986048" w:rsidRDefault="000B6059" w:rsidP="006038CF">
      <w:pPr>
        <w:pStyle w:val="ListParagraph"/>
        <w:tabs>
          <w:tab w:val="left" w:pos="680"/>
        </w:tabs>
        <w:ind w:left="0"/>
        <w:jc w:val="both"/>
        <w:rPr>
          <w:lang w:val="sr-Cyrl-CS"/>
        </w:rPr>
      </w:pPr>
      <w:r w:rsidRPr="0098604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C774E">
        <w:rPr>
          <w:lang w:val="sr-Cyrl-CS"/>
        </w:rPr>
        <w:t>т</w:t>
      </w:r>
      <w:r w:rsidRPr="00986048">
        <w:rPr>
          <w:lang w:val="sr-Cyrl-CS"/>
        </w:rPr>
        <w:t>љиву.</w:t>
      </w:r>
    </w:p>
    <w:p w:rsidR="000B6059" w:rsidRPr="00986048" w:rsidRDefault="000B6059" w:rsidP="006038CF">
      <w:pPr>
        <w:pStyle w:val="ListParagraph"/>
        <w:tabs>
          <w:tab w:val="left" w:pos="680"/>
        </w:tabs>
        <w:jc w:val="both"/>
        <w:rPr>
          <w:lang w:val="sr-Cyrl-CS"/>
        </w:rPr>
      </w:pPr>
    </w:p>
    <w:p w:rsidR="000B6059" w:rsidRPr="006038CF" w:rsidRDefault="000B6059" w:rsidP="006038CF">
      <w:pPr>
        <w:pStyle w:val="ListParagraph"/>
        <w:tabs>
          <w:tab w:val="left" w:pos="680"/>
        </w:tabs>
        <w:ind w:left="0"/>
        <w:jc w:val="both"/>
        <w:rPr>
          <w:lang w:val="sr-Cyrl-CS"/>
        </w:rPr>
      </w:pPr>
      <w:r w:rsidRPr="006038CF">
        <w:rPr>
          <w:lang w:val="sr-Cyrl-CS"/>
        </w:rPr>
        <w:t xml:space="preserve">Понуђачи који су регистровани у регистру који води Агенција за привредне регистре не морају да доставе доказ </w:t>
      </w:r>
      <w:r w:rsidRPr="00986048">
        <w:rPr>
          <w:lang w:val="sr-Cyrl-CS"/>
        </w:rPr>
        <w:t>из чл.  75. ст. 1. тач. 1) И</w:t>
      </w:r>
      <w:r w:rsidRPr="006038CF">
        <w:rPr>
          <w:lang w:val="sr-Cyrl-CS"/>
        </w:rPr>
        <w:t xml:space="preserve">звод из регистра Агенције за привредне регистре, </w:t>
      </w:r>
      <w:r w:rsidRPr="00986048">
        <w:rPr>
          <w:lang w:val="sr-Cyrl-CS"/>
        </w:rPr>
        <w:t xml:space="preserve">који </w:t>
      </w:r>
      <w:r w:rsidRPr="006038CF">
        <w:rPr>
          <w:lang w:val="sr-Cyrl-CS"/>
        </w:rPr>
        <w:t>је јавно доступан на интернет страници Агенције за привредне регистре.</w:t>
      </w:r>
    </w:p>
    <w:p w:rsidR="000B6059" w:rsidRPr="006038CF" w:rsidRDefault="000B6059" w:rsidP="006038CF">
      <w:pPr>
        <w:pStyle w:val="ListParagraph"/>
        <w:tabs>
          <w:tab w:val="left" w:pos="680"/>
        </w:tabs>
        <w:ind w:left="0"/>
        <w:jc w:val="both"/>
        <w:rPr>
          <w:lang w:val="sr-Cyrl-CS"/>
        </w:rPr>
      </w:pPr>
    </w:p>
    <w:p w:rsidR="000B6059" w:rsidRPr="000C774E" w:rsidRDefault="000B6059" w:rsidP="006038CF">
      <w:pPr>
        <w:pStyle w:val="ListParagraph"/>
        <w:tabs>
          <w:tab w:val="left" w:pos="680"/>
        </w:tabs>
        <w:ind w:left="0"/>
        <w:jc w:val="both"/>
        <w:rPr>
          <w:rFonts w:eastAsia="Times New Roman"/>
          <w:lang w:val="sr-Cyrl-CS"/>
        </w:rPr>
      </w:pPr>
      <w:r w:rsidRPr="000C774E">
        <w:rPr>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B6059" w:rsidRPr="000C774E" w:rsidRDefault="000B6059" w:rsidP="006038CF">
      <w:pPr>
        <w:pStyle w:val="ListParagraph"/>
        <w:tabs>
          <w:tab w:val="left" w:pos="680"/>
        </w:tabs>
        <w:ind w:left="0"/>
        <w:jc w:val="both"/>
        <w:rPr>
          <w:lang w:val="sr-Cyrl-CS"/>
        </w:rPr>
      </w:pPr>
    </w:p>
    <w:p w:rsidR="000B6059" w:rsidRPr="000C774E" w:rsidRDefault="000B6059" w:rsidP="006038CF">
      <w:pPr>
        <w:jc w:val="both"/>
        <w:rPr>
          <w:lang w:val="sr-Cyrl-CS"/>
        </w:rPr>
      </w:pPr>
      <w:r w:rsidRPr="000C774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B6059" w:rsidRPr="000C774E" w:rsidRDefault="000B6059" w:rsidP="006038CF">
      <w:pPr>
        <w:pStyle w:val="ListParagraph"/>
        <w:tabs>
          <w:tab w:val="left" w:pos="680"/>
        </w:tabs>
        <w:ind w:left="0"/>
        <w:jc w:val="both"/>
        <w:rPr>
          <w:lang w:val="sr-Cyrl-CS"/>
        </w:rPr>
      </w:pPr>
    </w:p>
    <w:p w:rsidR="000B6059" w:rsidRPr="000C774E" w:rsidRDefault="000B6059" w:rsidP="006038CF">
      <w:pPr>
        <w:pStyle w:val="ListParagraph"/>
        <w:tabs>
          <w:tab w:val="left" w:pos="680"/>
        </w:tabs>
        <w:ind w:left="0"/>
        <w:jc w:val="both"/>
        <w:rPr>
          <w:lang w:val="sr-Cyrl-CS"/>
        </w:rPr>
      </w:pPr>
      <w:r w:rsidRPr="000C774E">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B6059" w:rsidRPr="000C774E" w:rsidRDefault="000B6059" w:rsidP="006038CF">
      <w:pPr>
        <w:pStyle w:val="ListParagraph"/>
        <w:tabs>
          <w:tab w:val="left" w:pos="680"/>
        </w:tabs>
        <w:ind w:left="0"/>
        <w:jc w:val="both"/>
        <w:rPr>
          <w:lang w:val="sr-Cyrl-CS"/>
        </w:rPr>
      </w:pPr>
    </w:p>
    <w:p w:rsidR="000B6059" w:rsidRPr="000C774E" w:rsidRDefault="000B6059" w:rsidP="006038CF">
      <w:pPr>
        <w:pStyle w:val="ListParagraph"/>
        <w:tabs>
          <w:tab w:val="left" w:pos="680"/>
        </w:tabs>
        <w:ind w:left="0"/>
        <w:jc w:val="both"/>
        <w:rPr>
          <w:rFonts w:eastAsia="Times New Roman"/>
          <w:b/>
          <w:bCs/>
          <w:color w:val="002060"/>
          <w:lang w:val="sr-Cyrl-CS"/>
        </w:rPr>
      </w:pPr>
      <w:r w:rsidRPr="000C774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B6059" w:rsidRPr="000C774E" w:rsidRDefault="000B6059" w:rsidP="006038CF">
      <w:pPr>
        <w:jc w:val="both"/>
        <w:rPr>
          <w:rFonts w:eastAsia="Times New Roman"/>
          <w:b/>
          <w:bCs/>
          <w:color w:val="002060"/>
          <w:lang w:val="sr-Cyrl-CS"/>
        </w:rPr>
      </w:pPr>
    </w:p>
    <w:p w:rsidR="00A006CC" w:rsidRPr="00782D10" w:rsidRDefault="00A006CC" w:rsidP="00A006CC">
      <w:pPr>
        <w:jc w:val="both"/>
        <w:rPr>
          <w:color w:val="auto"/>
        </w:rPr>
      </w:pPr>
      <w:r w:rsidRPr="00782D10">
        <w:rPr>
          <w:color w:val="auto"/>
        </w:rPr>
        <w:t>Понуђач је дужан</w:t>
      </w:r>
      <w:r w:rsidRPr="00782D10">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B6059" w:rsidRDefault="000B6059" w:rsidP="006038CF">
      <w:pPr>
        <w:pStyle w:val="ListParagraph"/>
        <w:tabs>
          <w:tab w:val="left" w:pos="680"/>
        </w:tabs>
        <w:ind w:left="0"/>
        <w:jc w:val="both"/>
        <w:rPr>
          <w:rFonts w:eastAsia="Times New Roman"/>
          <w:lang w:val="sr-Cyrl-CS"/>
        </w:rPr>
      </w:pPr>
    </w:p>
    <w:p w:rsidR="000B6059" w:rsidRPr="00782D10" w:rsidRDefault="000B6059" w:rsidP="006038CF">
      <w:pPr>
        <w:pStyle w:val="ListParagraph"/>
        <w:tabs>
          <w:tab w:val="left" w:pos="680"/>
        </w:tabs>
        <w:ind w:left="0"/>
        <w:jc w:val="both"/>
        <w:rPr>
          <w:rFonts w:eastAsia="Times New Roman"/>
          <w:lang w:val="sr-Cyrl-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Latn-CS"/>
        </w:rPr>
      </w:pPr>
    </w:p>
    <w:p w:rsidR="000B6059" w:rsidRDefault="000B6059">
      <w:pPr>
        <w:pStyle w:val="BodyText2"/>
        <w:spacing w:line="100" w:lineRule="atLeast"/>
        <w:jc w:val="both"/>
        <w:rPr>
          <w:rFonts w:ascii="Arial" w:hAnsi="Arial" w:cs="Arial"/>
          <w:b/>
          <w:bCs/>
          <w:i/>
          <w:iCs/>
          <w:color w:val="auto"/>
          <w:lang w:val="sr-Cyrl-CS"/>
        </w:rPr>
      </w:pPr>
    </w:p>
    <w:p w:rsidR="000B6059" w:rsidRDefault="000B6059">
      <w:pPr>
        <w:pStyle w:val="BodyText2"/>
        <w:spacing w:line="100" w:lineRule="atLeast"/>
        <w:jc w:val="both"/>
        <w:rPr>
          <w:rFonts w:ascii="Arial" w:hAnsi="Arial" w:cs="Arial"/>
          <w:b/>
          <w:bCs/>
          <w:i/>
          <w:iCs/>
          <w:color w:val="auto"/>
          <w:lang w:val="sr-Cyrl-CS"/>
        </w:rPr>
      </w:pPr>
    </w:p>
    <w:p w:rsidR="000B6059" w:rsidRDefault="000B6059">
      <w:pPr>
        <w:pStyle w:val="BodyText2"/>
        <w:spacing w:line="100" w:lineRule="atLeast"/>
        <w:jc w:val="both"/>
        <w:rPr>
          <w:rFonts w:ascii="Arial" w:hAnsi="Arial" w:cs="Arial"/>
          <w:b/>
          <w:bCs/>
          <w:i/>
          <w:iCs/>
          <w:color w:val="auto"/>
          <w:lang w:val="sr-Cyrl-CS"/>
        </w:rPr>
      </w:pPr>
    </w:p>
    <w:p w:rsidR="000B6059" w:rsidRDefault="000B6059">
      <w:pPr>
        <w:pStyle w:val="BodyText2"/>
        <w:spacing w:line="100" w:lineRule="atLeast"/>
        <w:jc w:val="both"/>
        <w:rPr>
          <w:rFonts w:ascii="Arial" w:hAnsi="Arial" w:cs="Arial"/>
          <w:b/>
          <w:bCs/>
          <w:i/>
          <w:iCs/>
          <w:color w:val="auto"/>
          <w:lang w:val="sr-Cyrl-CS"/>
        </w:rPr>
      </w:pPr>
    </w:p>
    <w:p w:rsidR="000B6059" w:rsidRDefault="000B6059">
      <w:pPr>
        <w:pStyle w:val="BodyText2"/>
        <w:spacing w:line="100" w:lineRule="atLeast"/>
        <w:jc w:val="both"/>
        <w:rPr>
          <w:rFonts w:ascii="Arial" w:hAnsi="Arial" w:cs="Arial"/>
          <w:b/>
          <w:bCs/>
          <w:i/>
          <w:iCs/>
          <w:color w:val="auto"/>
          <w:lang w:val="sr-Cyrl-CS"/>
        </w:rPr>
      </w:pPr>
    </w:p>
    <w:p w:rsidR="000B6059" w:rsidRPr="00353A62" w:rsidRDefault="000B6059">
      <w:pPr>
        <w:pStyle w:val="BodyText2"/>
        <w:spacing w:line="100" w:lineRule="atLeast"/>
        <w:jc w:val="both"/>
        <w:rPr>
          <w:rFonts w:ascii="Arial" w:hAnsi="Arial" w:cs="Arial"/>
          <w:b/>
          <w:bCs/>
          <w:i/>
          <w:iCs/>
          <w:color w:val="auto"/>
          <w:lang w:val="sr-Cyrl-CS"/>
        </w:rPr>
      </w:pPr>
    </w:p>
    <w:p w:rsidR="000B6059" w:rsidRPr="00266AA2" w:rsidRDefault="000B6059" w:rsidP="00DF2C1A">
      <w:pPr>
        <w:pStyle w:val="ListParagraph"/>
        <w:tabs>
          <w:tab w:val="left" w:pos="6720"/>
        </w:tabs>
        <w:ind w:left="0"/>
        <w:jc w:val="both"/>
        <w:rPr>
          <w:b/>
          <w:bCs/>
          <w:i/>
          <w:iCs/>
          <w:color w:val="auto"/>
          <w:lang w:val="sr-Cyrl-CS"/>
        </w:rPr>
      </w:pPr>
    </w:p>
    <w:p w:rsidR="000B6059" w:rsidRDefault="000B6059"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3F3A23" w:rsidRDefault="003F3A23" w:rsidP="00DF2C1A">
      <w:pPr>
        <w:pStyle w:val="BodyText2"/>
        <w:spacing w:line="100" w:lineRule="atLeast"/>
        <w:jc w:val="both"/>
        <w:rPr>
          <w:rFonts w:ascii="Arial" w:hAnsi="Arial" w:cs="Arial"/>
          <w:b/>
          <w:bCs/>
          <w:i/>
          <w:iCs/>
          <w:color w:val="auto"/>
          <w:lang w:val="sr-Cyrl-CS"/>
        </w:rPr>
      </w:pPr>
    </w:p>
    <w:p w:rsidR="00A57D0B" w:rsidRDefault="00A57D0B" w:rsidP="00DF2C1A">
      <w:pPr>
        <w:pStyle w:val="BodyText2"/>
        <w:spacing w:line="100" w:lineRule="atLeast"/>
        <w:jc w:val="both"/>
        <w:rPr>
          <w:rFonts w:ascii="Arial" w:hAnsi="Arial" w:cs="Arial"/>
          <w:b/>
          <w:bCs/>
          <w:i/>
          <w:iCs/>
          <w:color w:val="auto"/>
          <w:lang w:val="sr-Cyrl-CS"/>
        </w:rPr>
      </w:pPr>
    </w:p>
    <w:p w:rsidR="00A57D0B" w:rsidRDefault="00A57D0B" w:rsidP="00DF2C1A">
      <w:pPr>
        <w:pStyle w:val="BodyText2"/>
        <w:spacing w:line="100" w:lineRule="atLeast"/>
        <w:jc w:val="both"/>
        <w:rPr>
          <w:rFonts w:ascii="Arial" w:hAnsi="Arial" w:cs="Arial"/>
          <w:b/>
          <w:bCs/>
          <w:i/>
          <w:iCs/>
          <w:color w:val="auto"/>
          <w:lang w:val="sr-Cyrl-CS"/>
        </w:rPr>
      </w:pPr>
    </w:p>
    <w:p w:rsidR="00A57D0B" w:rsidRPr="00033650" w:rsidRDefault="00A57D0B" w:rsidP="00DF2C1A">
      <w:pPr>
        <w:pStyle w:val="BodyText2"/>
        <w:spacing w:line="100" w:lineRule="atLeast"/>
        <w:jc w:val="both"/>
        <w:rPr>
          <w:rFonts w:ascii="Arial" w:hAnsi="Arial" w:cs="Arial"/>
          <w:b/>
          <w:bCs/>
          <w:i/>
          <w:iCs/>
          <w:color w:val="auto"/>
          <w:lang w:val="sr-Cyrl-CS"/>
        </w:rPr>
      </w:pPr>
    </w:p>
    <w:p w:rsidR="000B6059" w:rsidRPr="000C774E" w:rsidRDefault="000B6059" w:rsidP="00033650">
      <w:pPr>
        <w:shd w:val="clear" w:color="auto" w:fill="C6D9F1"/>
        <w:jc w:val="center"/>
        <w:rPr>
          <w:b/>
          <w:bCs/>
          <w:i/>
          <w:iCs/>
          <w:sz w:val="28"/>
          <w:szCs w:val="28"/>
          <w:lang w:val="sr-Cyrl-CS"/>
        </w:rPr>
      </w:pPr>
      <w:proofErr w:type="gramStart"/>
      <w:r w:rsidRPr="00782D10">
        <w:rPr>
          <w:b/>
          <w:bCs/>
          <w:i/>
          <w:iCs/>
          <w:sz w:val="28"/>
          <w:szCs w:val="28"/>
        </w:rPr>
        <w:lastRenderedPageBreak/>
        <w:t>VI</w:t>
      </w:r>
      <w:r w:rsidRPr="000C774E">
        <w:rPr>
          <w:b/>
          <w:bCs/>
          <w:i/>
          <w:iCs/>
          <w:sz w:val="28"/>
          <w:szCs w:val="28"/>
          <w:lang w:val="sr-Cyrl-CS"/>
        </w:rPr>
        <w:t xml:space="preserve">  ЕЛЕМЕНТИ</w:t>
      </w:r>
      <w:proofErr w:type="gramEnd"/>
      <w:r w:rsidRPr="000C774E">
        <w:rPr>
          <w:b/>
          <w:bCs/>
          <w:i/>
          <w:iCs/>
          <w:sz w:val="28"/>
          <w:szCs w:val="28"/>
          <w:lang w:val="sr-Cyrl-CS"/>
        </w:rPr>
        <w:t xml:space="preserve"> УГОВОРА О КОЈИМА ЋЕ СЕ ПРЕГОВАРАТИ И НАЧИН ПРЕГОВАРАЊА</w:t>
      </w:r>
    </w:p>
    <w:p w:rsidR="000B6059" w:rsidRPr="000C774E" w:rsidRDefault="000B6059" w:rsidP="00033650">
      <w:pPr>
        <w:pStyle w:val="ListParagraph"/>
        <w:tabs>
          <w:tab w:val="left" w:pos="680"/>
        </w:tabs>
        <w:ind w:left="0"/>
        <w:jc w:val="both"/>
        <w:rPr>
          <w:rFonts w:eastAsia="Times New Roman"/>
          <w:lang w:val="sr-Cyrl-CS"/>
        </w:rPr>
      </w:pPr>
    </w:p>
    <w:p w:rsidR="000B6059" w:rsidRPr="000C774E" w:rsidRDefault="000B6059" w:rsidP="00033650">
      <w:pPr>
        <w:pStyle w:val="ListParagraph"/>
        <w:tabs>
          <w:tab w:val="left" w:pos="680"/>
        </w:tabs>
        <w:ind w:left="0"/>
        <w:jc w:val="both"/>
        <w:rPr>
          <w:rFonts w:eastAsia="Times New Roman"/>
          <w:lang w:val="sr-Cyrl-CS"/>
        </w:rPr>
      </w:pPr>
    </w:p>
    <w:p w:rsidR="000B6059" w:rsidRDefault="000B6059" w:rsidP="000D3ECF">
      <w:pPr>
        <w:tabs>
          <w:tab w:val="num" w:pos="1080"/>
        </w:tabs>
        <w:jc w:val="both"/>
        <w:rPr>
          <w:lang w:val="sr-Cyrl-CS"/>
        </w:rPr>
      </w:pPr>
      <w:r w:rsidRPr="00DC27EB">
        <w:rPr>
          <w:lang w:val="sr-Cyrl-CS"/>
        </w:rPr>
        <w:t xml:space="preserve">Позив за достављање понуда у преговарачком </w:t>
      </w:r>
      <w:r>
        <w:rPr>
          <w:lang w:val="sr-Cyrl-CS"/>
        </w:rPr>
        <w:t xml:space="preserve">поступку без објављивања </w:t>
      </w:r>
      <w:r w:rsidRPr="00DC27EB">
        <w:rPr>
          <w:lang w:val="sr-Cyrl-CS"/>
        </w:rPr>
        <w:t>позива</w:t>
      </w:r>
      <w:r w:rsidR="00A006CC">
        <w:rPr>
          <w:lang w:val="sr-Cyrl-CS"/>
        </w:rPr>
        <w:t xml:space="preserve"> за подношење</w:t>
      </w:r>
      <w:r>
        <w:rPr>
          <w:lang w:val="sr-Cyrl-CS"/>
        </w:rPr>
        <w:t xml:space="preserve"> понуда</w:t>
      </w:r>
      <w:r w:rsidRPr="00DC27EB">
        <w:rPr>
          <w:lang w:val="sr-Cyrl-CS"/>
        </w:rPr>
        <w:t xml:space="preserve">, доставља се </w:t>
      </w:r>
      <w:r w:rsidRPr="00DC27EB">
        <w:rPr>
          <w:b/>
          <w:bCs/>
          <w:lang w:val="sr-Cyrl-CS"/>
        </w:rPr>
        <w:t>понуђачу</w:t>
      </w:r>
      <w:r w:rsidR="00D30F38">
        <w:rPr>
          <w:b/>
          <w:bCs/>
          <w:lang w:val="sr-Cyrl-CS"/>
        </w:rPr>
        <w:t>:</w:t>
      </w:r>
      <w:r w:rsidR="007C4973">
        <w:rPr>
          <w:b/>
          <w:bCs/>
          <w:lang w:val="sr-Cyrl-CS"/>
        </w:rPr>
        <w:t xml:space="preserve"> Друштву за спољну и унутрашњу трговину</w:t>
      </w:r>
      <w:r>
        <w:rPr>
          <w:b/>
          <w:bCs/>
          <w:lang w:val="sr-Cyrl-CS"/>
        </w:rPr>
        <w:t xml:space="preserve"> </w:t>
      </w:r>
      <w:r>
        <w:rPr>
          <w:lang w:val="sr-Cyrl-CS"/>
        </w:rPr>
        <w:t>–</w:t>
      </w:r>
      <w:r w:rsidRPr="00DC27EB">
        <w:rPr>
          <w:b/>
          <w:bCs/>
          <w:lang w:val="sr-Latn-CS"/>
        </w:rPr>
        <w:t xml:space="preserve"> </w:t>
      </w:r>
      <w:r>
        <w:rPr>
          <w:b/>
          <w:bCs/>
          <w:lang w:val="sr-Cyrl-CS"/>
        </w:rPr>
        <w:t xml:space="preserve">„Центротекстил“ д.о.о. </w:t>
      </w:r>
      <w:r w:rsidRPr="00DC27EB">
        <w:rPr>
          <w:lang w:val="sr-Cyrl-CS"/>
        </w:rPr>
        <w:t xml:space="preserve"> из Београда</w:t>
      </w:r>
      <w:r>
        <w:rPr>
          <w:lang w:val="sr-Cyrl-CS"/>
        </w:rPr>
        <w:t>.</w:t>
      </w:r>
    </w:p>
    <w:p w:rsidR="000B6059" w:rsidRDefault="000B6059" w:rsidP="000D3ECF">
      <w:pPr>
        <w:tabs>
          <w:tab w:val="num" w:pos="1080"/>
        </w:tabs>
        <w:jc w:val="both"/>
        <w:rPr>
          <w:lang w:val="sr-Cyrl-CS"/>
        </w:rPr>
      </w:pPr>
    </w:p>
    <w:p w:rsidR="000B6059" w:rsidRDefault="000B6059" w:rsidP="000D3ECF">
      <w:pPr>
        <w:tabs>
          <w:tab w:val="num" w:pos="1080"/>
        </w:tabs>
        <w:jc w:val="both"/>
        <w:rPr>
          <w:lang w:val="sr-Cyrl-CS"/>
        </w:rPr>
      </w:pPr>
      <w:r>
        <w:rPr>
          <w:lang w:val="sr-Cyrl-CS"/>
        </w:rPr>
        <w:t>Након провере достављене понуде</w:t>
      </w:r>
      <w:r w:rsidRPr="00DC27EB">
        <w:rPr>
          <w:lang w:val="sr-Cyrl-CS"/>
        </w:rPr>
        <w:t xml:space="preserve"> и приложених доказа о испуњавању тражених услова из конкурсне документације</w:t>
      </w:r>
      <w:r w:rsidRPr="007D391A">
        <w:rPr>
          <w:lang w:val="sr-Cyrl-CS"/>
        </w:rPr>
        <w:t xml:space="preserve">, </w:t>
      </w:r>
      <w:r w:rsidR="00A57D0B">
        <w:rPr>
          <w:b/>
          <w:bCs/>
          <w:u w:val="single"/>
          <w:lang w:val="sr-Cyrl-CS"/>
        </w:rPr>
        <w:t>14</w:t>
      </w:r>
      <w:r w:rsidRPr="00184827">
        <w:rPr>
          <w:b/>
          <w:bCs/>
          <w:u w:val="single"/>
          <w:lang w:val="sr-Cyrl-CS"/>
        </w:rPr>
        <w:t xml:space="preserve">. </w:t>
      </w:r>
      <w:r w:rsidR="00A57D0B">
        <w:rPr>
          <w:b/>
          <w:bCs/>
          <w:u w:val="single"/>
          <w:lang w:val="sr-Cyrl-CS"/>
        </w:rPr>
        <w:t>јула 2015</w:t>
      </w:r>
      <w:r w:rsidRPr="00184827">
        <w:rPr>
          <w:b/>
          <w:bCs/>
          <w:u w:val="single"/>
          <w:lang w:val="sr-Cyrl-CS"/>
        </w:rPr>
        <w:t xml:space="preserve">. године </w:t>
      </w:r>
      <w:r w:rsidRPr="00184827">
        <w:rPr>
          <w:b/>
          <w:bCs/>
          <w:lang w:val="sr-Cyrl-CS"/>
        </w:rPr>
        <w:t xml:space="preserve">у </w:t>
      </w:r>
      <w:r w:rsidR="003F3A23">
        <w:rPr>
          <w:b/>
          <w:bCs/>
          <w:u w:val="single"/>
          <w:lang w:val="sr-Cyrl-CS"/>
        </w:rPr>
        <w:t>14</w:t>
      </w:r>
      <w:r>
        <w:rPr>
          <w:b/>
          <w:bCs/>
          <w:u w:val="single"/>
          <w:lang w:val="sr-Cyrl-CS"/>
        </w:rPr>
        <w:t>:</w:t>
      </w:r>
      <w:r w:rsidR="003F3A23">
        <w:rPr>
          <w:b/>
          <w:bCs/>
          <w:u w:val="single"/>
          <w:lang w:val="sr-Cyrl-CS"/>
        </w:rPr>
        <w:t>0</w:t>
      </w:r>
      <w:r w:rsidRPr="00184827">
        <w:rPr>
          <w:b/>
          <w:bCs/>
          <w:u w:val="single"/>
          <w:lang w:val="sr-Cyrl-CS"/>
        </w:rPr>
        <w:t>0</w:t>
      </w:r>
      <w:r w:rsidRPr="00DC27EB">
        <w:rPr>
          <w:color w:val="FF6600"/>
          <w:lang w:val="sr-Cyrl-CS"/>
        </w:rPr>
        <w:t xml:space="preserve"> </w:t>
      </w:r>
      <w:r w:rsidRPr="00DC27EB">
        <w:rPr>
          <w:lang w:val="sr-Cyrl-CS"/>
        </w:rPr>
        <w:t>часова, биће започет поступак преговарања у просторијама наручиоца у Београду, Кнеза Михаила број 1-3. Преговори морају</w:t>
      </w:r>
      <w:r>
        <w:rPr>
          <w:lang w:val="sr-Cyrl-CS"/>
        </w:rPr>
        <w:t xml:space="preserve"> да с</w:t>
      </w:r>
      <w:r w:rsidR="00A57D0B">
        <w:rPr>
          <w:lang w:val="sr-Cyrl-CS"/>
        </w:rPr>
        <w:t>е окончају најкасније до 16. јул</w:t>
      </w:r>
      <w:r>
        <w:rPr>
          <w:lang w:val="sr-Cyrl-CS"/>
        </w:rPr>
        <w:t>а</w:t>
      </w:r>
      <w:r w:rsidRPr="00184827">
        <w:rPr>
          <w:lang w:val="sr-Cyrl-CS"/>
        </w:rPr>
        <w:t xml:space="preserve"> </w:t>
      </w:r>
      <w:r w:rsidR="00A57D0B">
        <w:rPr>
          <w:lang w:val="sr-Cyrl-CS"/>
        </w:rPr>
        <w:t>2015</w:t>
      </w:r>
      <w:r w:rsidRPr="00184827">
        <w:rPr>
          <w:lang w:val="sr-Cyrl-CS"/>
        </w:rPr>
        <w:t>. године.</w:t>
      </w:r>
      <w:r w:rsidRPr="00DC27EB">
        <w:rPr>
          <w:lang w:val="sr-Cyrl-CS"/>
        </w:rPr>
        <w:t xml:space="preserve"> Поступку преговарања могу приступити законски заступник или друга овлашћена лица понуђача са пуномоћјем у коме </w:t>
      </w:r>
      <w:r w:rsidRPr="00DC27EB">
        <w:rPr>
          <w:b/>
          <w:bCs/>
          <w:u w:val="single"/>
          <w:lang w:val="sr-Cyrl-CS"/>
        </w:rPr>
        <w:t>мора бити наведено</w:t>
      </w:r>
      <w:r w:rsidRPr="00DC27EB">
        <w:rPr>
          <w:lang w:val="sr-Cyrl-CS"/>
        </w:rPr>
        <w:t xml:space="preserve"> да су овлашћена да у име и за рачун понуђача предузимају све радње у преговарачком поступку, са клаузулама да могу понудити нижу цену, др</w:t>
      </w:r>
      <w:r w:rsidR="003F3A23">
        <w:rPr>
          <w:lang w:val="sr-Cyrl-CS"/>
        </w:rPr>
        <w:t xml:space="preserve">угачији начин и рокове плаћања, </w:t>
      </w:r>
      <w:r w:rsidRPr="003F3A23">
        <w:rPr>
          <w:lang w:val="sr-Cyrl-CS"/>
        </w:rPr>
        <w:t>од наведених у достављеној понуди за предметну јавну набавку.</w:t>
      </w:r>
    </w:p>
    <w:p w:rsidR="003F3A23" w:rsidRDefault="003F3A23" w:rsidP="000D3ECF">
      <w:pPr>
        <w:tabs>
          <w:tab w:val="num" w:pos="1080"/>
        </w:tabs>
        <w:jc w:val="both"/>
        <w:rPr>
          <w:lang w:val="sr-Cyrl-CS"/>
        </w:rPr>
      </w:pPr>
    </w:p>
    <w:p w:rsidR="003F3A23" w:rsidRPr="00F266DE" w:rsidRDefault="003F3A23" w:rsidP="003F3A23">
      <w:pPr>
        <w:jc w:val="both"/>
        <w:rPr>
          <w:lang w:val="sr-Cyrl-CS"/>
        </w:rPr>
      </w:pPr>
      <w:r w:rsidRPr="00F266DE">
        <w:rPr>
          <w:lang w:val="sr-Cyrl-CS"/>
        </w:rPr>
        <w:t>У току предметног поступка преговараће се о следећим елементима уговора:</w:t>
      </w:r>
    </w:p>
    <w:p w:rsidR="003F3A23" w:rsidRPr="00184827" w:rsidRDefault="003F3A23" w:rsidP="003F3A23">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w:t>
      </w:r>
      <w:r>
        <w:rPr>
          <w:lang w:val="sr-Cyrl-CS"/>
        </w:rPr>
        <w:t>купнине на месечном нивоу</w:t>
      </w:r>
      <w:r w:rsidR="00D30F38">
        <w:rPr>
          <w:lang w:val="sr-Cyrl-CS"/>
        </w:rPr>
        <w:t>;</w:t>
      </w:r>
      <w:r w:rsidRPr="00184827">
        <w:rPr>
          <w:lang w:val="sr-Cyrl-CS"/>
        </w:rPr>
        <w:t xml:space="preserve"> </w:t>
      </w:r>
    </w:p>
    <w:p w:rsidR="003F3A23" w:rsidRPr="003F3A23" w:rsidRDefault="003F3A23" w:rsidP="003F3A23">
      <w:pPr>
        <w:numPr>
          <w:ilvl w:val="0"/>
          <w:numId w:val="36"/>
        </w:numPr>
        <w:tabs>
          <w:tab w:val="num" w:pos="0"/>
          <w:tab w:val="left" w:pos="900"/>
        </w:tabs>
        <w:suppressAutoHyphens w:val="0"/>
        <w:spacing w:line="240" w:lineRule="auto"/>
        <w:ind w:left="0" w:firstLine="720"/>
        <w:jc w:val="both"/>
        <w:rPr>
          <w:lang w:val="sr-Cyrl-CS"/>
        </w:rPr>
      </w:pPr>
      <w:r>
        <w:rPr>
          <w:lang w:val="sr-Cyrl-CS"/>
        </w:rPr>
        <w:t xml:space="preserve">понуђеном року и </w:t>
      </w:r>
      <w:r w:rsidRPr="00184827">
        <w:rPr>
          <w:lang w:val="sr-Cyrl-CS"/>
        </w:rPr>
        <w:t>нач</w:t>
      </w:r>
      <w:r>
        <w:rPr>
          <w:lang w:val="sr-Cyrl-CS"/>
        </w:rPr>
        <w:t xml:space="preserve">ину </w:t>
      </w:r>
      <w:r w:rsidRPr="00184827">
        <w:rPr>
          <w:lang w:val="sr-Cyrl-CS"/>
        </w:rPr>
        <w:t>плаћања.</w:t>
      </w:r>
    </w:p>
    <w:p w:rsidR="000B6059" w:rsidRDefault="000B6059" w:rsidP="00033650">
      <w:pPr>
        <w:jc w:val="both"/>
        <w:rPr>
          <w:lang w:val="sr-Cyrl-CS"/>
        </w:rPr>
      </w:pPr>
    </w:p>
    <w:p w:rsidR="00B806DA" w:rsidRDefault="00B806DA" w:rsidP="00B806DA">
      <w:pPr>
        <w:jc w:val="both"/>
        <w:rPr>
          <w:lang w:val="sr-Cyrl-CS"/>
        </w:rPr>
      </w:pPr>
      <w:r w:rsidRPr="00073A3A">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w:t>
      </w:r>
      <w:r w:rsidR="00D30F38">
        <w:t>ведених елемената понуде</w:t>
      </w:r>
      <w:r w:rsidRPr="00073A3A">
        <w:t xml:space="preserve">. Председник Комисије за јавну набавку ће у преговарачком поступку позвати овлашћеног представника понуђача, да се изјасни да ли може понудити нижу укупну понуђену цену закупа на месечном нивоу од цене коју </w:t>
      </w:r>
      <w:r w:rsidR="003F3A23">
        <w:t>је исказао у достављеној понуди</w:t>
      </w:r>
      <w:r w:rsidR="003F3A23">
        <w:rPr>
          <w:lang w:val="sr-Cyrl-CS"/>
        </w:rPr>
        <w:t>, односно другачији начин и рокове плаћања.</w:t>
      </w:r>
      <w:r w:rsidRPr="00073A3A">
        <w:t xml:space="preserve"> Предвиђен је један круг преговарања, у којем ће се понуђач који учествује у поступку преговарања изјаснити </w:t>
      </w:r>
      <w:r w:rsidR="003F3A23" w:rsidRPr="003F3A23">
        <w:t>писаним путем</w:t>
      </w:r>
      <w:r w:rsidR="003F3A23" w:rsidRPr="00073A3A">
        <w:t xml:space="preserve"> </w:t>
      </w:r>
      <w:r w:rsidRPr="00073A3A">
        <w:t xml:space="preserve">о укупно </w:t>
      </w:r>
      <w:r w:rsidRPr="003F3A23">
        <w:t>понуђеној цени закупа на месечном нивоу</w:t>
      </w:r>
      <w:r w:rsidR="003F3A23" w:rsidRPr="003F3A23">
        <w:rPr>
          <w:lang w:val="sr-Cyrl-CS"/>
        </w:rPr>
        <w:t>, начину и року плаћања</w:t>
      </w:r>
      <w:r w:rsidR="003F3A23">
        <w:rPr>
          <w:lang w:val="sr-Cyrl-CS"/>
        </w:rPr>
        <w:t>, што ће такође, бити констатовано и у записнику о преговарању.</w:t>
      </w:r>
    </w:p>
    <w:p w:rsidR="00B806DA" w:rsidRPr="00F266DE" w:rsidRDefault="00B806DA" w:rsidP="003F3A23">
      <w:pPr>
        <w:tabs>
          <w:tab w:val="left" w:pos="900"/>
        </w:tabs>
        <w:jc w:val="both"/>
        <w:rPr>
          <w:lang w:val="sr-Cyrl-CS"/>
        </w:rPr>
      </w:pPr>
    </w:p>
    <w:p w:rsidR="00B806DA" w:rsidRDefault="00B806DA" w:rsidP="00B806DA">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B806DA" w:rsidRPr="00886E89" w:rsidRDefault="00B806DA" w:rsidP="00B806DA">
      <w:pPr>
        <w:jc w:val="both"/>
        <w:rPr>
          <w:b/>
          <w:bCs/>
          <w:u w:val="single"/>
          <w:lang w:val="sr-Cyrl-CS"/>
        </w:rPr>
      </w:pPr>
      <w:r>
        <w:rPr>
          <w:b/>
          <w:bCs/>
          <w:u w:val="single"/>
          <w:lang w:val="sr-Cyrl-CS"/>
        </w:rPr>
        <w:t>16</w:t>
      </w:r>
      <w:r w:rsidR="00A57D0B">
        <w:rPr>
          <w:b/>
          <w:bCs/>
          <w:u w:val="single"/>
          <w:lang w:val="sr-Cyrl-CS"/>
        </w:rPr>
        <w:t>. јул 2015</w:t>
      </w:r>
      <w:r w:rsidRPr="00886E89">
        <w:rPr>
          <w:b/>
          <w:bCs/>
          <w:u w:val="single"/>
          <w:lang w:val="sr-Cyrl-CS"/>
        </w:rPr>
        <w:t>. године.</w:t>
      </w:r>
    </w:p>
    <w:p w:rsidR="00B806DA" w:rsidRPr="00DC27EB" w:rsidRDefault="00B806DA" w:rsidP="00B806DA">
      <w:pPr>
        <w:jc w:val="both"/>
        <w:rPr>
          <w:lang w:val="sr-Cyrl-CS"/>
        </w:rPr>
      </w:pPr>
    </w:p>
    <w:p w:rsidR="00B806DA" w:rsidRPr="00DC27EB" w:rsidRDefault="00B806DA" w:rsidP="00B806DA">
      <w:pPr>
        <w:jc w:val="both"/>
        <w:rPr>
          <w:lang w:val="sr-Cyrl-CS"/>
        </w:rPr>
      </w:pPr>
      <w:r w:rsidRPr="00DC27EB">
        <w:rPr>
          <w:lang w:val="sr-Cyrl-CS"/>
        </w:rPr>
        <w:t xml:space="preserve">Наручилац ће донети </w:t>
      </w:r>
      <w:r>
        <w:rPr>
          <w:lang w:val="sr-Cyrl-CS"/>
        </w:rPr>
        <w:t xml:space="preserve">одлуку о додели уговора у року од  </w:t>
      </w:r>
      <w:r>
        <w:rPr>
          <w:lang w:val="sr-Latn-CS"/>
        </w:rPr>
        <w:t>10</w:t>
      </w:r>
      <w:r w:rsidRPr="00DC27EB">
        <w:rPr>
          <w:lang w:val="sr-Cyrl-CS"/>
        </w:rPr>
        <w:t xml:space="preserve">  дана од дана одређеног за окончање преговарања. </w:t>
      </w:r>
    </w:p>
    <w:p w:rsidR="000B6059" w:rsidRDefault="000B6059">
      <w:pPr>
        <w:pStyle w:val="BodyText2"/>
        <w:spacing w:line="100" w:lineRule="atLeast"/>
        <w:jc w:val="both"/>
        <w:rPr>
          <w:rFonts w:ascii="Arial" w:hAnsi="Arial" w:cs="Arial"/>
          <w:b/>
          <w:bCs/>
          <w:i/>
          <w:iCs/>
          <w:color w:val="auto"/>
          <w:lang w:val="sr-Latn-CS"/>
        </w:rPr>
      </w:pPr>
    </w:p>
    <w:p w:rsidR="00B806DA" w:rsidRDefault="00B806DA">
      <w:pPr>
        <w:pStyle w:val="BodyText2"/>
        <w:spacing w:line="100" w:lineRule="atLeast"/>
        <w:jc w:val="both"/>
        <w:rPr>
          <w:rFonts w:ascii="Arial" w:hAnsi="Arial" w:cs="Arial"/>
          <w:b/>
          <w:bCs/>
          <w:i/>
          <w:iCs/>
          <w:color w:val="auto"/>
          <w:lang w:val="sr-Latn-CS"/>
        </w:rPr>
      </w:pPr>
    </w:p>
    <w:p w:rsidR="00B806DA" w:rsidRDefault="00B806DA">
      <w:pPr>
        <w:pStyle w:val="BodyText2"/>
        <w:spacing w:line="100" w:lineRule="atLeast"/>
        <w:jc w:val="both"/>
        <w:rPr>
          <w:rFonts w:ascii="Arial" w:hAnsi="Arial" w:cs="Arial"/>
          <w:b/>
          <w:bCs/>
          <w:i/>
          <w:iCs/>
          <w:color w:val="auto"/>
          <w:lang w:val="sr-Latn-CS"/>
        </w:rPr>
      </w:pPr>
    </w:p>
    <w:p w:rsidR="00B806DA" w:rsidRDefault="00B806DA">
      <w:pPr>
        <w:pStyle w:val="BodyText2"/>
        <w:spacing w:line="100" w:lineRule="atLeast"/>
        <w:jc w:val="both"/>
        <w:rPr>
          <w:rFonts w:ascii="Arial" w:hAnsi="Arial" w:cs="Arial"/>
          <w:b/>
          <w:bCs/>
          <w:i/>
          <w:iCs/>
          <w:color w:val="auto"/>
          <w:lang w:val="sr-Latn-CS"/>
        </w:rPr>
      </w:pPr>
    </w:p>
    <w:p w:rsidR="00B806DA" w:rsidRPr="003F3A23" w:rsidRDefault="00B806DA">
      <w:pPr>
        <w:pStyle w:val="BodyText2"/>
        <w:spacing w:line="100" w:lineRule="atLeast"/>
        <w:jc w:val="both"/>
        <w:rPr>
          <w:rFonts w:ascii="Arial" w:hAnsi="Arial" w:cs="Arial"/>
          <w:b/>
          <w:bCs/>
          <w:i/>
          <w:iCs/>
          <w:color w:val="auto"/>
          <w:lang w:val="sr-Cyrl-CS"/>
        </w:rPr>
      </w:pPr>
    </w:p>
    <w:p w:rsidR="00B806DA" w:rsidRPr="00B806DA" w:rsidRDefault="00B806DA">
      <w:pPr>
        <w:pStyle w:val="BodyText2"/>
        <w:spacing w:line="100" w:lineRule="atLeast"/>
        <w:jc w:val="both"/>
        <w:rPr>
          <w:rFonts w:ascii="Arial" w:hAnsi="Arial" w:cs="Arial"/>
          <w:b/>
          <w:bCs/>
          <w:i/>
          <w:iCs/>
          <w:color w:val="auto"/>
          <w:lang w:val="sr-Latn-CS"/>
        </w:rPr>
      </w:pPr>
    </w:p>
    <w:p w:rsidR="000B6059" w:rsidRPr="00991934" w:rsidRDefault="000B6059">
      <w:pPr>
        <w:shd w:val="clear" w:color="auto" w:fill="C6D9F1"/>
        <w:jc w:val="center"/>
        <w:rPr>
          <w:b/>
          <w:bCs/>
          <w:i/>
          <w:iCs/>
          <w:sz w:val="28"/>
          <w:szCs w:val="28"/>
          <w:lang w:val="sr-Cyrl-CS"/>
        </w:rPr>
      </w:pPr>
      <w:r w:rsidRPr="0061199A">
        <w:rPr>
          <w:b/>
          <w:bCs/>
          <w:i/>
          <w:iCs/>
          <w:sz w:val="28"/>
          <w:szCs w:val="28"/>
        </w:rPr>
        <w:lastRenderedPageBreak/>
        <w:t>VI</w:t>
      </w:r>
      <w:r>
        <w:rPr>
          <w:b/>
          <w:bCs/>
          <w:i/>
          <w:iCs/>
          <w:sz w:val="28"/>
          <w:szCs w:val="28"/>
          <w:lang w:val="sr-Latn-CS"/>
        </w:rPr>
        <w:t>I</w:t>
      </w:r>
      <w:r w:rsidRPr="00991934">
        <w:rPr>
          <w:b/>
          <w:bCs/>
          <w:i/>
          <w:iCs/>
          <w:sz w:val="28"/>
          <w:szCs w:val="28"/>
          <w:lang w:val="sr-Cyrl-CS"/>
        </w:rPr>
        <w:t xml:space="preserve"> УПУТСТВО ПОНУЂАЧИМА КАКО ДА САЧИНЕ ПОНУДУ</w:t>
      </w:r>
    </w:p>
    <w:p w:rsidR="000B6059" w:rsidRPr="00991934" w:rsidRDefault="000B6059">
      <w:pPr>
        <w:shd w:val="clear" w:color="auto" w:fill="C6D9F1"/>
        <w:jc w:val="center"/>
        <w:rPr>
          <w:b/>
          <w:bCs/>
          <w:i/>
          <w:iCs/>
          <w:sz w:val="28"/>
          <w:szCs w:val="28"/>
          <w:lang w:val="sr-Cyrl-CS"/>
        </w:rPr>
      </w:pPr>
    </w:p>
    <w:p w:rsidR="000B6059" w:rsidRPr="00991934" w:rsidRDefault="000B6059">
      <w:pPr>
        <w:jc w:val="both"/>
        <w:rPr>
          <w:b/>
          <w:bCs/>
          <w:i/>
          <w:iCs/>
          <w:sz w:val="28"/>
          <w:szCs w:val="28"/>
          <w:lang w:val="sr-Cyrl-CS"/>
        </w:rPr>
      </w:pPr>
    </w:p>
    <w:p w:rsidR="000B6059" w:rsidRPr="00991934" w:rsidRDefault="000B6059">
      <w:pPr>
        <w:jc w:val="both"/>
        <w:rPr>
          <w:b/>
          <w:bCs/>
          <w:i/>
          <w:iCs/>
          <w:lang w:val="sr-Cyrl-CS"/>
        </w:rPr>
      </w:pPr>
      <w:r w:rsidRPr="00991934">
        <w:rPr>
          <w:b/>
          <w:bCs/>
          <w:i/>
          <w:iCs/>
          <w:lang w:val="sr-Cyrl-CS"/>
        </w:rPr>
        <w:t>1. ПОДАЦИ О ЈЕЗИКУ НА КОЈЕМ ПОНУДА МОРА ДА БУДЕ САСТАВЉЕНА</w:t>
      </w:r>
    </w:p>
    <w:p w:rsidR="000B6059" w:rsidRPr="00991934" w:rsidRDefault="000B6059">
      <w:pPr>
        <w:jc w:val="both"/>
        <w:rPr>
          <w:b/>
          <w:bCs/>
          <w:i/>
          <w:iCs/>
          <w:lang w:val="sr-Cyrl-CS"/>
        </w:rPr>
      </w:pPr>
    </w:p>
    <w:p w:rsidR="000B6059" w:rsidRPr="00F03934" w:rsidRDefault="000B6059">
      <w:pPr>
        <w:jc w:val="both"/>
        <w:rPr>
          <w:i/>
          <w:iCs/>
          <w:lang w:val="sr-Cyrl-CS"/>
        </w:rPr>
      </w:pPr>
      <w:r w:rsidRPr="00F03934">
        <w:rPr>
          <w:lang w:val="sr-Cyrl-CS"/>
        </w:rPr>
        <w:t xml:space="preserve">Понуђач подноси понуду </w:t>
      </w:r>
      <w:r w:rsidRPr="005F43F1">
        <w:rPr>
          <w:lang w:val="sr-Cyrl-CS"/>
        </w:rPr>
        <w:t>на српском језику.</w:t>
      </w:r>
    </w:p>
    <w:p w:rsidR="000B6059" w:rsidRPr="00991934" w:rsidRDefault="000B6059">
      <w:pPr>
        <w:jc w:val="both"/>
        <w:rPr>
          <w:lang w:val="sr-Cyrl-CS"/>
        </w:rPr>
      </w:pPr>
    </w:p>
    <w:p w:rsidR="000B6059" w:rsidRPr="00991934" w:rsidRDefault="000B6059">
      <w:pPr>
        <w:jc w:val="both"/>
        <w:rPr>
          <w:rFonts w:eastAsia="Times New Roman"/>
          <w:lang w:val="sr-Cyrl-CS"/>
        </w:rPr>
      </w:pPr>
      <w:r w:rsidRPr="00991934">
        <w:rPr>
          <w:b/>
          <w:bCs/>
          <w:i/>
          <w:iCs/>
          <w:lang w:val="sr-Cyrl-CS"/>
        </w:rPr>
        <w:t>2. НАЧИН НА КОЈИ ПОНУДА МОРА ДА БУДЕ САЧИЊЕНА</w:t>
      </w:r>
    </w:p>
    <w:p w:rsidR="000B6059" w:rsidRPr="00991934" w:rsidRDefault="000B6059">
      <w:pPr>
        <w:jc w:val="both"/>
        <w:rPr>
          <w:rFonts w:eastAsia="Times New Roman"/>
          <w:lang w:val="sr-Cyrl-CS"/>
        </w:rPr>
      </w:pPr>
    </w:p>
    <w:p w:rsidR="000B6059" w:rsidRPr="00F03934" w:rsidRDefault="000B6059" w:rsidP="008F5713">
      <w:pPr>
        <w:jc w:val="both"/>
        <w:rPr>
          <w:rFonts w:eastAsia="Times New Roman"/>
          <w:lang w:val="sr-Cyrl-CS"/>
        </w:rPr>
      </w:pPr>
      <w:r w:rsidRPr="00F03934">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B6059" w:rsidRPr="00F03934" w:rsidRDefault="000B6059" w:rsidP="008F5713">
      <w:pPr>
        <w:jc w:val="both"/>
        <w:rPr>
          <w:rFonts w:eastAsia="Times New Roman"/>
          <w:lang w:val="sr-Cyrl-CS"/>
        </w:rPr>
      </w:pPr>
    </w:p>
    <w:p w:rsidR="000B6059" w:rsidRPr="00F03934" w:rsidRDefault="000B6059" w:rsidP="008F5713">
      <w:pPr>
        <w:jc w:val="both"/>
        <w:rPr>
          <w:rFonts w:eastAsia="Times New Roman"/>
          <w:lang w:val="sr-Cyrl-CS"/>
        </w:rPr>
      </w:pPr>
      <w:r w:rsidRPr="00F03934">
        <w:rPr>
          <w:lang w:val="sr-Cyrl-CS"/>
        </w:rPr>
        <w:t xml:space="preserve">На полеђини коверте или на кутији навести назив и адресу понуђача. </w:t>
      </w:r>
    </w:p>
    <w:p w:rsidR="000B6059" w:rsidRPr="00F03934" w:rsidRDefault="000B6059" w:rsidP="008F5713">
      <w:pPr>
        <w:jc w:val="both"/>
        <w:rPr>
          <w:rFonts w:eastAsia="Times New Roman"/>
          <w:lang w:val="sr-Cyrl-CS"/>
        </w:rPr>
      </w:pPr>
    </w:p>
    <w:p w:rsidR="000B6059" w:rsidRDefault="000B6059" w:rsidP="008F5713">
      <w:pPr>
        <w:jc w:val="both"/>
        <w:rPr>
          <w:rFonts w:eastAsia="Times New Roman"/>
          <w:lang w:val="sr-Cyrl-CS"/>
        </w:rPr>
      </w:pPr>
      <w:r w:rsidRPr="008F5713">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6059" w:rsidRPr="00A201E2" w:rsidRDefault="000B6059" w:rsidP="008F5713">
      <w:pPr>
        <w:jc w:val="both"/>
        <w:rPr>
          <w:rFonts w:eastAsia="Times New Roman"/>
          <w:lang w:val="sr-Cyrl-CS"/>
        </w:rPr>
      </w:pPr>
    </w:p>
    <w:p w:rsidR="000B6059" w:rsidRDefault="000B6059" w:rsidP="008F5713">
      <w:pPr>
        <w:autoSpaceDE w:val="0"/>
        <w:autoSpaceDN w:val="0"/>
        <w:adjustRightInd w:val="0"/>
        <w:spacing w:line="240" w:lineRule="auto"/>
        <w:jc w:val="both"/>
        <w:rPr>
          <w:color w:val="FF0000"/>
          <w:lang w:val="sr-Cyrl-CS"/>
        </w:rPr>
      </w:pPr>
      <w:r w:rsidRPr="008F5713">
        <w:rPr>
          <w:b/>
          <w:bCs/>
          <w:lang w:val="sr-Cyrl-CS"/>
        </w:rPr>
        <w:t>Понуду доставити на адресу:</w:t>
      </w:r>
      <w:r w:rsidRPr="008F5713">
        <w:rPr>
          <w:rFonts w:eastAsia="Times New Roman"/>
          <w:lang w:val="sr-Cyrl-CS"/>
        </w:rPr>
        <w:t xml:space="preserve"> </w:t>
      </w:r>
      <w:r w:rsidRPr="00454943">
        <w:rPr>
          <w:lang w:val="sr-Cyrl-CS"/>
        </w:rPr>
        <w:t>Агенција за лиценцирање стечајних управника, Кнеза Михаила 1-3, Београд</w:t>
      </w:r>
      <w:r>
        <w:rPr>
          <w:rFonts w:eastAsia="Times New Roman"/>
          <w:lang w:val="sr-Cyrl-CS"/>
        </w:rPr>
        <w:t>,</w:t>
      </w:r>
      <w:r w:rsidRPr="008F5713">
        <w:rPr>
          <w:rFonts w:eastAsia="Times New Roman"/>
          <w:i/>
          <w:iCs/>
          <w:lang w:val="sr-Cyrl-CS"/>
        </w:rPr>
        <w:t xml:space="preserve"> </w:t>
      </w:r>
      <w:r w:rsidRPr="008F5713">
        <w:rPr>
          <w:i/>
          <w:iCs/>
          <w:lang w:val="sr-Cyrl-CS"/>
        </w:rPr>
        <w:t xml:space="preserve"> </w:t>
      </w:r>
      <w:r w:rsidRPr="008F5713">
        <w:rPr>
          <w:b/>
          <w:bCs/>
          <w:lang w:val="sr-Cyrl-CS"/>
        </w:rPr>
        <w:t>са назнаком</w:t>
      </w:r>
      <w:r w:rsidRPr="008F5713">
        <w:rPr>
          <w:rFonts w:eastAsia="Times New Roman"/>
          <w:lang w:val="sr-Cyrl-CS"/>
        </w:rPr>
        <w:t xml:space="preserve">: </w:t>
      </w:r>
      <w:r w:rsidRPr="008F5713">
        <w:rPr>
          <w:b/>
          <w:bCs/>
          <w:lang w:val="sr-Cyrl-CS"/>
        </w:rPr>
        <w:t>,,Понуда за јавну набавку</w:t>
      </w:r>
      <w:r w:rsidRPr="008F5713">
        <w:rPr>
          <w:lang w:val="sr-Cyrl-CS"/>
        </w:rPr>
        <w:t xml:space="preserve"> </w:t>
      </w:r>
      <w:r>
        <w:rPr>
          <w:b/>
          <w:bCs/>
          <w:lang w:val="sr-Cyrl-CS"/>
        </w:rPr>
        <w:t>добра</w:t>
      </w:r>
      <w:r w:rsidRPr="008F5713">
        <w:rPr>
          <w:b/>
          <w:bCs/>
          <w:lang w:val="sr-Cyrl-CS"/>
        </w:rPr>
        <w:t xml:space="preserve"> </w:t>
      </w:r>
      <w:r w:rsidRPr="0038540A">
        <w:rPr>
          <w:b/>
          <w:bCs/>
          <w:color w:val="auto"/>
          <w:lang w:val="sr-Cyrl-CS"/>
        </w:rPr>
        <w:t xml:space="preserve">– </w:t>
      </w:r>
      <w:r w:rsidRPr="0038540A">
        <w:rPr>
          <w:rFonts w:eastAsia="Times New Roman"/>
          <w:b/>
          <w:bCs/>
          <w:color w:val="auto"/>
          <w:lang w:val="sr-Cyrl-CS"/>
        </w:rPr>
        <w:t xml:space="preserve"> </w:t>
      </w:r>
      <w:r w:rsidR="00A006CC">
        <w:rPr>
          <w:rFonts w:eastAsia="Times New Roman"/>
          <w:b/>
          <w:bCs/>
          <w:color w:val="auto"/>
          <w:lang w:val="sr-Cyrl-CS"/>
        </w:rPr>
        <w:t>закуп непокретности – пословни простор АЛСУ</w:t>
      </w:r>
      <w:r w:rsidRPr="0038540A">
        <w:rPr>
          <w:rFonts w:eastAsia="Times New Roman"/>
          <w:b/>
          <w:bCs/>
          <w:color w:val="auto"/>
          <w:lang w:val="sr-Cyrl-CS"/>
        </w:rPr>
        <w:t xml:space="preserve"> </w:t>
      </w:r>
      <w:r w:rsidRPr="0038540A">
        <w:rPr>
          <w:b/>
          <w:bCs/>
          <w:color w:val="auto"/>
          <w:lang w:val="sr-Cyrl-CS"/>
        </w:rPr>
        <w:t>,</w:t>
      </w:r>
      <w:r w:rsidRPr="0038540A">
        <w:rPr>
          <w:rFonts w:eastAsia="Times New Roman"/>
          <w:b/>
          <w:bCs/>
          <w:color w:val="auto"/>
          <w:lang w:val="sr-Cyrl-CS"/>
        </w:rPr>
        <w:t xml:space="preserve"> </w:t>
      </w:r>
      <w:r w:rsidRPr="0038540A">
        <w:rPr>
          <w:b/>
          <w:bCs/>
          <w:color w:val="auto"/>
          <w:lang w:val="sr-Cyrl-CS"/>
        </w:rPr>
        <w:t>ЈН</w:t>
      </w:r>
      <w:r w:rsidRPr="0038540A">
        <w:rPr>
          <w:rFonts w:eastAsia="Times New Roman"/>
          <w:b/>
          <w:bCs/>
          <w:color w:val="auto"/>
          <w:lang w:val="sr-Cyrl-CS"/>
        </w:rPr>
        <w:t xml:space="preserve"> - </w:t>
      </w:r>
      <w:r w:rsidRPr="0038540A">
        <w:rPr>
          <w:b/>
          <w:bCs/>
          <w:color w:val="auto"/>
          <w:lang w:val="sr-Cyrl-CS"/>
        </w:rPr>
        <w:t>П бр</w:t>
      </w:r>
      <w:r w:rsidR="00A57D0B">
        <w:rPr>
          <w:rFonts w:eastAsia="Times New Roman"/>
          <w:b/>
          <w:bCs/>
          <w:color w:val="auto"/>
          <w:lang w:val="sr-Cyrl-CS"/>
        </w:rPr>
        <w:t>. 4/2015</w:t>
      </w:r>
      <w:r w:rsidRPr="0038540A">
        <w:rPr>
          <w:b/>
          <w:bCs/>
          <w:color w:val="auto"/>
          <w:lang w:val="sr-Cyrl-CS"/>
        </w:rPr>
        <w:t xml:space="preserve"> - НЕ ОТВАРАТИ</w:t>
      </w:r>
      <w:r w:rsidRPr="008F5713">
        <w:rPr>
          <w:b/>
          <w:bCs/>
          <w:lang w:val="sr-Cyrl-CS"/>
        </w:rPr>
        <w:t>”.</w:t>
      </w:r>
      <w:r w:rsidRPr="008F5713">
        <w:rPr>
          <w:color w:val="FF0000"/>
          <w:lang w:val="sr-Cyrl-CS"/>
        </w:rPr>
        <w:t xml:space="preserve"> </w:t>
      </w:r>
    </w:p>
    <w:p w:rsidR="000B6059" w:rsidRPr="00A201E2" w:rsidRDefault="000B6059" w:rsidP="00885F68">
      <w:pPr>
        <w:autoSpaceDE w:val="0"/>
        <w:autoSpaceDN w:val="0"/>
        <w:adjustRightInd w:val="0"/>
        <w:spacing w:line="240" w:lineRule="auto"/>
        <w:jc w:val="both"/>
        <w:rPr>
          <w:color w:val="FF0000"/>
          <w:lang w:val="sr-Cyrl-CS"/>
        </w:rPr>
      </w:pPr>
    </w:p>
    <w:p w:rsidR="000B6059" w:rsidRDefault="000B6059" w:rsidP="00885F68">
      <w:pPr>
        <w:autoSpaceDE w:val="0"/>
        <w:autoSpaceDN w:val="0"/>
        <w:adjustRightInd w:val="0"/>
        <w:spacing w:line="240" w:lineRule="auto"/>
        <w:jc w:val="both"/>
        <w:rPr>
          <w:b/>
          <w:bCs/>
          <w:i/>
          <w:iCs/>
          <w:color w:val="FF0000"/>
          <w:lang w:val="sr-Cyrl-CS"/>
        </w:rPr>
      </w:pPr>
      <w:r w:rsidRPr="00991934">
        <w:rPr>
          <w:color w:val="auto"/>
          <w:lang w:val="sr-Cyrl-CS"/>
        </w:rPr>
        <w:t xml:space="preserve">Понуда се сматра благовременом уколико је примљена од стране наручиоца </w:t>
      </w:r>
      <w:r w:rsidRPr="00991934">
        <w:rPr>
          <w:b/>
          <w:bCs/>
          <w:color w:val="auto"/>
          <w:lang w:val="sr-Cyrl-CS"/>
        </w:rPr>
        <w:t xml:space="preserve">до </w:t>
      </w:r>
      <w:r w:rsidR="00A57D0B">
        <w:rPr>
          <w:b/>
          <w:bCs/>
          <w:color w:val="auto"/>
          <w:lang w:val="sr-Cyrl-CS"/>
        </w:rPr>
        <w:t>14. јула 2015</w:t>
      </w:r>
      <w:r w:rsidRPr="008E0EC1">
        <w:rPr>
          <w:b/>
          <w:bCs/>
          <w:color w:val="auto"/>
          <w:lang w:val="sr-Cyrl-CS"/>
        </w:rPr>
        <w:t xml:space="preserve">. године, </w:t>
      </w:r>
      <w:r w:rsidRPr="008E0EC1">
        <w:rPr>
          <w:b/>
          <w:bCs/>
          <w:i/>
          <w:iCs/>
          <w:color w:val="auto"/>
          <w:lang w:val="sr-Cyrl-CS"/>
        </w:rPr>
        <w:t xml:space="preserve"> </w:t>
      </w:r>
      <w:r w:rsidRPr="008E0EC1">
        <w:rPr>
          <w:b/>
          <w:bCs/>
          <w:color w:val="auto"/>
          <w:lang w:val="sr-Cyrl-CS"/>
        </w:rPr>
        <w:t>до 12.00 часова</w:t>
      </w:r>
      <w:r w:rsidRPr="008E0EC1">
        <w:rPr>
          <w:b/>
          <w:bCs/>
          <w:i/>
          <w:iCs/>
          <w:color w:val="auto"/>
          <w:lang w:val="sr-Cyrl-CS"/>
        </w:rPr>
        <w:t>.</w:t>
      </w:r>
      <w:r w:rsidRPr="00991934">
        <w:rPr>
          <w:b/>
          <w:bCs/>
          <w:i/>
          <w:iCs/>
          <w:color w:val="FF0000"/>
          <w:lang w:val="sr-Cyrl-CS"/>
        </w:rPr>
        <w:t xml:space="preserve"> </w:t>
      </w:r>
    </w:p>
    <w:p w:rsidR="000B6059" w:rsidRPr="0048674E" w:rsidRDefault="000B6059" w:rsidP="00885F68">
      <w:pPr>
        <w:autoSpaceDE w:val="0"/>
        <w:autoSpaceDN w:val="0"/>
        <w:adjustRightInd w:val="0"/>
        <w:spacing w:line="240" w:lineRule="auto"/>
        <w:jc w:val="both"/>
        <w:rPr>
          <w:b/>
          <w:bCs/>
          <w:i/>
          <w:iCs/>
          <w:color w:val="FF0000"/>
          <w:lang w:val="sr-Cyrl-CS"/>
        </w:rPr>
      </w:pPr>
    </w:p>
    <w:p w:rsidR="000B6059" w:rsidRPr="00A201E2" w:rsidRDefault="000B6059" w:rsidP="00A201E2">
      <w:pPr>
        <w:autoSpaceDE w:val="0"/>
        <w:autoSpaceDN w:val="0"/>
        <w:adjustRightInd w:val="0"/>
        <w:spacing w:line="240" w:lineRule="auto"/>
        <w:jc w:val="both"/>
        <w:rPr>
          <w:b/>
          <w:bCs/>
          <w:color w:val="auto"/>
          <w:lang w:val="sr-Cyrl-CS"/>
        </w:rPr>
      </w:pPr>
      <w:r w:rsidRPr="0048674E">
        <w:rPr>
          <w:b/>
          <w:bCs/>
          <w:color w:val="auto"/>
          <w:lang w:val="sr-Cyrl-CS"/>
        </w:rPr>
        <w:t xml:space="preserve">Рок за отварање понуда је </w:t>
      </w:r>
      <w:r w:rsidR="00A57D0B">
        <w:rPr>
          <w:b/>
          <w:bCs/>
          <w:color w:val="auto"/>
          <w:lang w:val="sr-Cyrl-CS"/>
        </w:rPr>
        <w:t>14. јул 2015</w:t>
      </w:r>
      <w:r w:rsidRPr="0048674E">
        <w:rPr>
          <w:b/>
          <w:bCs/>
          <w:color w:val="auto"/>
          <w:lang w:val="sr-Cyrl-CS"/>
        </w:rPr>
        <w:t xml:space="preserve">. године,  у 13.00 </w:t>
      </w:r>
      <w:r w:rsidRPr="00991934">
        <w:rPr>
          <w:b/>
          <w:bCs/>
          <w:color w:val="auto"/>
          <w:lang w:val="sr-Cyrl-CS"/>
        </w:rPr>
        <w:t xml:space="preserve">часова. </w:t>
      </w:r>
    </w:p>
    <w:p w:rsidR="000B6059" w:rsidRPr="00A201E2" w:rsidRDefault="000B6059" w:rsidP="00885F68">
      <w:pPr>
        <w:autoSpaceDE w:val="0"/>
        <w:autoSpaceDN w:val="0"/>
        <w:adjustRightInd w:val="0"/>
        <w:spacing w:line="240" w:lineRule="auto"/>
        <w:jc w:val="both"/>
        <w:rPr>
          <w:color w:val="FF0000"/>
          <w:lang w:val="sr-Cyrl-CS"/>
        </w:rPr>
      </w:pPr>
    </w:p>
    <w:p w:rsidR="000B6059" w:rsidRPr="00991934" w:rsidRDefault="000B6059" w:rsidP="00885F68">
      <w:pPr>
        <w:autoSpaceDE w:val="0"/>
        <w:autoSpaceDN w:val="0"/>
        <w:adjustRightInd w:val="0"/>
        <w:spacing w:line="240" w:lineRule="auto"/>
        <w:jc w:val="both"/>
        <w:rPr>
          <w:color w:val="auto"/>
          <w:lang w:val="sr-Cyrl-CS"/>
        </w:rPr>
      </w:pPr>
      <w:r w:rsidRPr="00991934">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199A">
        <w:rPr>
          <w:color w:val="auto"/>
          <w:lang w:val="sr-Cyrl-CS"/>
        </w:rPr>
        <w:t>н</w:t>
      </w:r>
      <w:r w:rsidRPr="00991934">
        <w:rPr>
          <w:color w:val="auto"/>
          <w:lang w:val="sr-Cyrl-CS"/>
        </w:rPr>
        <w:t>аруч</w:t>
      </w:r>
      <w:r w:rsidRPr="0061199A">
        <w:rPr>
          <w:color w:val="auto"/>
          <w:lang w:val="sr-Cyrl-CS"/>
        </w:rPr>
        <w:t>и</w:t>
      </w:r>
      <w:r w:rsidRPr="00991934">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0B6059" w:rsidRPr="00991934" w:rsidRDefault="000B6059" w:rsidP="00885F68">
      <w:pPr>
        <w:autoSpaceDE w:val="0"/>
        <w:autoSpaceDN w:val="0"/>
        <w:adjustRightInd w:val="0"/>
        <w:spacing w:line="240" w:lineRule="auto"/>
        <w:jc w:val="both"/>
        <w:rPr>
          <w:color w:val="auto"/>
          <w:lang w:val="sr-Cyrl-CS"/>
        </w:rPr>
      </w:pPr>
      <w:r w:rsidRPr="00991934">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B6059" w:rsidRPr="00991934" w:rsidRDefault="000B6059">
      <w:pPr>
        <w:jc w:val="both"/>
        <w:rPr>
          <w:rFonts w:eastAsia="Times New Roman"/>
          <w:lang w:val="sr-Cyrl-CS"/>
        </w:rPr>
      </w:pPr>
      <w:r w:rsidRPr="00991934">
        <w:rPr>
          <w:b/>
          <w:bCs/>
          <w:lang w:val="sr-Cyrl-CS"/>
        </w:rPr>
        <w:t xml:space="preserve">  </w:t>
      </w:r>
    </w:p>
    <w:p w:rsidR="000B6059" w:rsidRDefault="000B6059">
      <w:pPr>
        <w:jc w:val="both"/>
        <w:rPr>
          <w:rFonts w:eastAsia="Times New Roman"/>
          <w:b/>
          <w:bCs/>
          <w:lang w:val="sr-Cyrl-CS"/>
        </w:rPr>
      </w:pPr>
      <w:r>
        <w:rPr>
          <w:b/>
          <w:bCs/>
          <w:lang w:val="sr-Cyrl-CS"/>
        </w:rPr>
        <w:t>ПОНУДА МОРА ДА САДРЖИ</w:t>
      </w:r>
      <w:r w:rsidRPr="005443BC">
        <w:rPr>
          <w:rFonts w:eastAsia="Times New Roman"/>
          <w:b/>
          <w:bCs/>
        </w:rPr>
        <w:t>:</w:t>
      </w:r>
    </w:p>
    <w:p w:rsidR="000B6059" w:rsidRPr="0009265F" w:rsidRDefault="000B6059">
      <w:pPr>
        <w:jc w:val="both"/>
        <w:rPr>
          <w:rFonts w:eastAsia="Times New Roman"/>
          <w:b/>
          <w:bCs/>
          <w:lang w:val="sr-Cyrl-CS"/>
        </w:rPr>
      </w:pPr>
    </w:p>
    <w:p w:rsidR="000B6059" w:rsidRPr="0038540A" w:rsidRDefault="000B6059" w:rsidP="004B0E4E">
      <w:pPr>
        <w:pStyle w:val="ListParagraph"/>
        <w:numPr>
          <w:ilvl w:val="0"/>
          <w:numId w:val="5"/>
        </w:numPr>
        <w:jc w:val="both"/>
        <w:rPr>
          <w:lang w:val="sr-Cyrl-CS"/>
        </w:rPr>
      </w:pPr>
      <w:r w:rsidRPr="0038540A">
        <w:rPr>
          <w:lang w:val="sr-Cyrl-CS"/>
        </w:rPr>
        <w:t>Доказе о испуњености услова из члана 75. Закона (</w:t>
      </w:r>
      <w:r>
        <w:rPr>
          <w:lang w:val="sr-Cyrl-CS"/>
        </w:rPr>
        <w:t>према Упутству из</w:t>
      </w:r>
      <w:r w:rsidRPr="0038540A">
        <w:rPr>
          <w:lang w:val="sr-Cyrl-CS"/>
        </w:rPr>
        <w:t xml:space="preserve"> поглављ</w:t>
      </w:r>
      <w:r>
        <w:rPr>
          <w:lang w:val="sr-Cyrl-CS"/>
        </w:rPr>
        <w:t>а</w:t>
      </w:r>
      <w:r w:rsidRPr="0038540A">
        <w:rPr>
          <w:lang w:val="sr-Cyrl-CS"/>
        </w:rPr>
        <w:t xml:space="preserve"> </w:t>
      </w:r>
      <w:r w:rsidRPr="0038540A">
        <w:t>V</w:t>
      </w:r>
      <w:r w:rsidRPr="0038540A">
        <w:rPr>
          <w:lang w:val="sr-Cyrl-CS"/>
        </w:rPr>
        <w:t xml:space="preserve"> конкурсне документације)</w:t>
      </w:r>
    </w:p>
    <w:p w:rsidR="000B6059" w:rsidRPr="0038540A" w:rsidRDefault="000B6059" w:rsidP="004B0E4E">
      <w:pPr>
        <w:pStyle w:val="ListParagraph"/>
        <w:numPr>
          <w:ilvl w:val="0"/>
          <w:numId w:val="5"/>
        </w:numPr>
        <w:jc w:val="both"/>
        <w:rPr>
          <w:b/>
          <w:bCs/>
          <w:lang w:val="sr-Cyrl-CS"/>
        </w:rPr>
      </w:pPr>
      <w:r>
        <w:rPr>
          <w:lang w:val="sr-Cyrl-CS"/>
        </w:rPr>
        <w:t>Образац понуде (образац број 1.</w:t>
      </w:r>
      <w:r w:rsidRPr="00AA446F">
        <w:rPr>
          <w:lang w:val="sr-Cyrl-CS"/>
        </w:rPr>
        <w:t>)</w:t>
      </w:r>
    </w:p>
    <w:p w:rsidR="000B6059" w:rsidRPr="0038540A" w:rsidRDefault="000B6059" w:rsidP="004B0E4E">
      <w:pPr>
        <w:pStyle w:val="ListParagraph"/>
        <w:numPr>
          <w:ilvl w:val="0"/>
          <w:numId w:val="5"/>
        </w:numPr>
        <w:jc w:val="both"/>
        <w:rPr>
          <w:b/>
          <w:bCs/>
          <w:lang w:val="sr-Cyrl-CS"/>
        </w:rPr>
      </w:pPr>
      <w:r w:rsidRPr="00986048">
        <w:rPr>
          <w:lang w:val="sr-Cyrl-CS"/>
        </w:rPr>
        <w:t xml:space="preserve">Образац структуре цена (образац број </w:t>
      </w:r>
      <w:r>
        <w:rPr>
          <w:lang w:val="sr-Cyrl-CS"/>
        </w:rPr>
        <w:t>2.</w:t>
      </w:r>
      <w:r w:rsidRPr="00986048">
        <w:rPr>
          <w:lang w:val="sr-Cyrl-CS"/>
        </w:rPr>
        <w:t>)</w:t>
      </w:r>
    </w:p>
    <w:p w:rsidR="000B6059" w:rsidRPr="00AA446F" w:rsidRDefault="000B6059" w:rsidP="004B0E4E">
      <w:pPr>
        <w:pStyle w:val="ListParagraph"/>
        <w:numPr>
          <w:ilvl w:val="0"/>
          <w:numId w:val="5"/>
        </w:numPr>
        <w:jc w:val="both"/>
        <w:rPr>
          <w:b/>
          <w:bCs/>
        </w:rPr>
      </w:pPr>
      <w:r>
        <w:rPr>
          <w:lang w:val="sr-Cyrl-CS"/>
        </w:rPr>
        <w:t>Образац трошко</w:t>
      </w:r>
      <w:r w:rsidR="003F3A23">
        <w:rPr>
          <w:lang w:val="sr-Cyrl-CS"/>
        </w:rPr>
        <w:t>ва припреме понуде (образац бр.3</w:t>
      </w:r>
      <w:r>
        <w:rPr>
          <w:lang w:val="sr-Cyrl-CS"/>
        </w:rPr>
        <w:t>) – није обавезно достављати</w:t>
      </w:r>
    </w:p>
    <w:p w:rsidR="000B6059" w:rsidRPr="0051284A" w:rsidRDefault="000B6059" w:rsidP="004B0E4E">
      <w:pPr>
        <w:pStyle w:val="ListParagraph"/>
        <w:numPr>
          <w:ilvl w:val="0"/>
          <w:numId w:val="5"/>
        </w:numPr>
        <w:jc w:val="both"/>
        <w:rPr>
          <w:b/>
          <w:bCs/>
        </w:rPr>
      </w:pPr>
      <w:r>
        <w:rPr>
          <w:lang w:val="sr-Cyrl-CS"/>
        </w:rPr>
        <w:t>Образац изјаве о н</w:t>
      </w:r>
      <w:r w:rsidR="003F3A23">
        <w:rPr>
          <w:lang w:val="sr-Cyrl-CS"/>
        </w:rPr>
        <w:t>езависној понуди (образац број 4</w:t>
      </w:r>
      <w:r>
        <w:rPr>
          <w:lang w:val="sr-Cyrl-CS"/>
        </w:rPr>
        <w:t>.)</w:t>
      </w:r>
    </w:p>
    <w:p w:rsidR="000B6059" w:rsidRPr="001A44C3" w:rsidRDefault="000B6059" w:rsidP="004B0E4E">
      <w:pPr>
        <w:pStyle w:val="ListParagraph"/>
        <w:numPr>
          <w:ilvl w:val="0"/>
          <w:numId w:val="5"/>
        </w:numPr>
        <w:jc w:val="both"/>
        <w:rPr>
          <w:b/>
          <w:bCs/>
        </w:rPr>
      </w:pPr>
      <w:r>
        <w:rPr>
          <w:lang w:val="sr-Latn-CS"/>
        </w:rPr>
        <w:t>O</w:t>
      </w:r>
      <w:r>
        <w:rPr>
          <w:lang w:val="sr-Cyrl-CS"/>
        </w:rPr>
        <w:t>бразац изјаве о испуњавању услова</w:t>
      </w:r>
      <w:r w:rsidR="003F3A23">
        <w:rPr>
          <w:lang w:val="sr-Cyrl-CS"/>
        </w:rPr>
        <w:t xml:space="preserve"> из чл.75. ст.2. (образац број 5</w:t>
      </w:r>
      <w:r>
        <w:rPr>
          <w:lang w:val="sr-Cyrl-CS"/>
        </w:rPr>
        <w:t>.)</w:t>
      </w:r>
    </w:p>
    <w:p w:rsidR="000B6059" w:rsidRPr="0076476B" w:rsidRDefault="000B6059" w:rsidP="0038540A">
      <w:pPr>
        <w:pStyle w:val="ListParagraph"/>
        <w:numPr>
          <w:ilvl w:val="0"/>
          <w:numId w:val="5"/>
        </w:numPr>
        <w:jc w:val="both"/>
        <w:rPr>
          <w:b/>
          <w:bCs/>
        </w:rPr>
      </w:pPr>
      <w:r>
        <w:rPr>
          <w:lang w:val="sr-Cyrl-CS"/>
        </w:rPr>
        <w:t>Образац изјаве о финанси</w:t>
      </w:r>
      <w:r w:rsidR="003F3A23">
        <w:rPr>
          <w:lang w:val="sr-Cyrl-CS"/>
        </w:rPr>
        <w:t>јском обезбеђењу (Образац број 6</w:t>
      </w:r>
      <w:r>
        <w:rPr>
          <w:lang w:val="sr-Cyrl-CS"/>
        </w:rPr>
        <w:t>.)</w:t>
      </w:r>
    </w:p>
    <w:p w:rsidR="000B6059" w:rsidRDefault="000B6059">
      <w:pPr>
        <w:jc w:val="both"/>
        <w:rPr>
          <w:b/>
          <w:bCs/>
          <w:i/>
          <w:iCs/>
          <w:lang w:val="sr-Cyrl-CS"/>
        </w:rPr>
      </w:pPr>
    </w:p>
    <w:p w:rsidR="000B6059" w:rsidRDefault="000B6059">
      <w:pPr>
        <w:jc w:val="both"/>
        <w:rPr>
          <w:b/>
          <w:bCs/>
          <w:i/>
          <w:iCs/>
          <w:lang w:val="sr-Cyrl-CS"/>
        </w:rPr>
      </w:pPr>
    </w:p>
    <w:p w:rsidR="00A57D0B" w:rsidRPr="00A840C6" w:rsidRDefault="00A57D0B">
      <w:pPr>
        <w:jc w:val="both"/>
        <w:rPr>
          <w:b/>
          <w:bCs/>
          <w:i/>
          <w:iCs/>
          <w:lang w:val="sr-Cyrl-CS"/>
        </w:rPr>
      </w:pPr>
    </w:p>
    <w:p w:rsidR="000B6059" w:rsidRPr="00146BCB" w:rsidRDefault="000B6059" w:rsidP="00146BCB">
      <w:pPr>
        <w:jc w:val="both"/>
        <w:rPr>
          <w:b/>
          <w:bCs/>
          <w:i/>
          <w:iCs/>
          <w:lang w:val="sr-Cyrl-CS"/>
        </w:rPr>
      </w:pPr>
      <w:r>
        <w:rPr>
          <w:b/>
          <w:bCs/>
          <w:i/>
          <w:iCs/>
          <w:lang w:val="sr-Cyrl-CS"/>
        </w:rPr>
        <w:lastRenderedPageBreak/>
        <w:t xml:space="preserve">3. </w:t>
      </w:r>
      <w:r w:rsidRPr="000C774E">
        <w:rPr>
          <w:b/>
          <w:bCs/>
          <w:i/>
          <w:iCs/>
          <w:lang w:val="sr-Cyrl-CS"/>
        </w:rPr>
        <w:t>ПАРТИЈЕ</w:t>
      </w:r>
    </w:p>
    <w:p w:rsidR="000B6059" w:rsidRPr="00FB58DD" w:rsidRDefault="000B6059" w:rsidP="00FB58DD">
      <w:pPr>
        <w:jc w:val="both"/>
        <w:rPr>
          <w:lang w:val="sr-Cyrl-CS"/>
        </w:rPr>
      </w:pPr>
    </w:p>
    <w:p w:rsidR="000B6059" w:rsidRDefault="000B6059">
      <w:pPr>
        <w:jc w:val="both"/>
        <w:rPr>
          <w:lang w:val="sr-Cyrl-CS"/>
        </w:rPr>
      </w:pPr>
      <w:r w:rsidRPr="00DC27EB">
        <w:rPr>
          <w:lang w:val="sr-Cyrl-CS"/>
        </w:rPr>
        <w:t>Предметна јавна набавка није обликована у више целина (партија)</w:t>
      </w:r>
      <w:r>
        <w:rPr>
          <w:lang w:val="sr-Cyrl-CS"/>
        </w:rPr>
        <w:t>.</w:t>
      </w:r>
    </w:p>
    <w:p w:rsidR="000B6059" w:rsidRPr="00BB1961" w:rsidRDefault="000B6059">
      <w:pPr>
        <w:jc w:val="both"/>
        <w:rPr>
          <w:lang w:val="sr-Cyrl-CS"/>
        </w:rPr>
      </w:pPr>
    </w:p>
    <w:p w:rsidR="000B6059" w:rsidRPr="00991934" w:rsidRDefault="000B6059">
      <w:pPr>
        <w:jc w:val="both"/>
        <w:rPr>
          <w:lang w:val="sr-Cyrl-CS"/>
        </w:rPr>
      </w:pPr>
      <w:r w:rsidRPr="00991934">
        <w:rPr>
          <w:b/>
          <w:bCs/>
          <w:i/>
          <w:iCs/>
          <w:lang w:val="sr-Cyrl-CS"/>
        </w:rPr>
        <w:t>4.  ПОНУДА СА ВАРИЈАНТАМА</w:t>
      </w:r>
    </w:p>
    <w:p w:rsidR="000B6059" w:rsidRPr="00991934" w:rsidRDefault="000B6059">
      <w:pPr>
        <w:jc w:val="both"/>
        <w:rPr>
          <w:lang w:val="sr-Cyrl-CS"/>
        </w:rPr>
      </w:pPr>
    </w:p>
    <w:p w:rsidR="000B6059" w:rsidRPr="00991934" w:rsidRDefault="000B6059">
      <w:pPr>
        <w:jc w:val="both"/>
        <w:rPr>
          <w:b/>
          <w:bCs/>
          <w:i/>
          <w:iCs/>
          <w:lang w:val="sr-Cyrl-CS"/>
        </w:rPr>
      </w:pPr>
      <w:r w:rsidRPr="00991934">
        <w:rPr>
          <w:lang w:val="sr-Cyrl-CS"/>
        </w:rPr>
        <w:t>Подношење понуде са варијантама није дозвољено.</w:t>
      </w:r>
    </w:p>
    <w:p w:rsidR="000B6059" w:rsidRPr="00991934" w:rsidRDefault="000B6059">
      <w:pPr>
        <w:jc w:val="both"/>
        <w:rPr>
          <w:lang w:val="sr-Cyrl-CS"/>
        </w:rPr>
      </w:pPr>
    </w:p>
    <w:p w:rsidR="000B6059" w:rsidRPr="00991934" w:rsidRDefault="000B6059">
      <w:pPr>
        <w:jc w:val="both"/>
        <w:rPr>
          <w:lang w:val="sr-Cyrl-CS"/>
        </w:rPr>
      </w:pPr>
      <w:r w:rsidRPr="00991934">
        <w:rPr>
          <w:b/>
          <w:bCs/>
          <w:i/>
          <w:iCs/>
          <w:lang w:val="sr-Cyrl-CS"/>
        </w:rPr>
        <w:t>5. НАЧИН ИЗМЕНЕ, ДОПУНЕ И ОПОЗИВА ПОНУДЕ</w:t>
      </w:r>
    </w:p>
    <w:p w:rsidR="000B6059" w:rsidRPr="00991934" w:rsidRDefault="000B6059">
      <w:pPr>
        <w:jc w:val="both"/>
        <w:rPr>
          <w:lang w:val="sr-Cyrl-CS"/>
        </w:rPr>
      </w:pPr>
    </w:p>
    <w:p w:rsidR="000B6059" w:rsidRPr="00991934" w:rsidRDefault="000B6059">
      <w:pPr>
        <w:jc w:val="both"/>
        <w:rPr>
          <w:lang w:val="sr-Cyrl-CS"/>
        </w:rPr>
      </w:pPr>
      <w:r w:rsidRPr="0099193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0B6059" w:rsidRPr="00991934" w:rsidRDefault="000B6059">
      <w:pPr>
        <w:jc w:val="both"/>
        <w:rPr>
          <w:rFonts w:eastAsia="Times New Roman"/>
          <w:lang w:val="sr-Cyrl-CS"/>
        </w:rPr>
      </w:pPr>
      <w:r w:rsidRPr="00991934">
        <w:rPr>
          <w:lang w:val="sr-Cyrl-CS"/>
        </w:rPr>
        <w:t xml:space="preserve">Понуђач је дужан да јасно назначи који део понуде мења односно која документа накнадно доставља. </w:t>
      </w:r>
    </w:p>
    <w:p w:rsidR="000B6059" w:rsidRPr="008F5713" w:rsidRDefault="000B6059" w:rsidP="008F5713">
      <w:pPr>
        <w:jc w:val="both"/>
        <w:rPr>
          <w:rFonts w:eastAsia="Times New Roman"/>
          <w:lang w:val="sr-Cyrl-CS"/>
        </w:rPr>
      </w:pPr>
      <w:r w:rsidRPr="008F5713">
        <w:rPr>
          <w:lang w:val="sr-Cyrl-CS"/>
        </w:rPr>
        <w:t xml:space="preserve">Измену, допуну или опозив понуде треба доставити на адресу: </w:t>
      </w:r>
      <w:r>
        <w:rPr>
          <w:lang w:val="sr-Cyrl-CS"/>
        </w:rPr>
        <w:t>Агенција за лиценцирање стечајних управника, Кнеза Михаила 1-3, Београд</w:t>
      </w:r>
      <w:r w:rsidRPr="008F5713">
        <w:rPr>
          <w:i/>
          <w:iCs/>
          <w:lang w:val="sr-Cyrl-CS"/>
        </w:rPr>
        <w:t xml:space="preserve">, </w:t>
      </w:r>
      <w:r w:rsidRPr="008F5713">
        <w:rPr>
          <w:rFonts w:eastAsia="Times New Roman"/>
          <w:color w:val="FF0000"/>
          <w:lang w:val="sr-Cyrl-CS"/>
        </w:rPr>
        <w:t xml:space="preserve"> </w:t>
      </w:r>
      <w:r w:rsidRPr="008F5713">
        <w:rPr>
          <w:lang w:val="sr-Cyrl-CS"/>
        </w:rPr>
        <w:t>са назнаком:</w:t>
      </w:r>
    </w:p>
    <w:p w:rsidR="000B6059" w:rsidRPr="00266AA2" w:rsidRDefault="000B6059" w:rsidP="004B0E4E">
      <w:pPr>
        <w:numPr>
          <w:ilvl w:val="0"/>
          <w:numId w:val="9"/>
        </w:numPr>
        <w:jc w:val="both"/>
        <w:rPr>
          <w:rFonts w:eastAsia="Times New Roman"/>
          <w:color w:val="auto"/>
          <w:lang w:val="sr-Cyrl-CS"/>
        </w:rPr>
      </w:pPr>
      <w:r w:rsidRPr="008F5713">
        <w:rPr>
          <w:rFonts w:eastAsia="Times New Roman"/>
          <w:lang w:val="sr-Cyrl-CS"/>
        </w:rPr>
        <w:t>„</w:t>
      </w:r>
      <w:r w:rsidRPr="008F5713">
        <w:rPr>
          <w:b/>
          <w:bCs/>
          <w:lang w:val="sr-Cyrl-CS"/>
        </w:rPr>
        <w:t>Измена понуде за јавну набавку</w:t>
      </w:r>
      <w:r w:rsidRPr="008F5713">
        <w:rPr>
          <w:lang w:val="sr-Cyrl-CS"/>
        </w:rPr>
        <w:t xml:space="preserve"> </w:t>
      </w:r>
      <w:r>
        <w:rPr>
          <w:b/>
          <w:bCs/>
          <w:lang w:val="sr-Cyrl-CS"/>
        </w:rPr>
        <w:t>добра</w:t>
      </w:r>
      <w:r w:rsidRPr="008F5713">
        <w:rPr>
          <w:b/>
          <w:bCs/>
          <w:lang w:val="sr-Cyrl-CS"/>
        </w:rPr>
        <w:t xml:space="preserve"> – </w:t>
      </w:r>
      <w:r w:rsidRPr="008F5713">
        <w:rPr>
          <w:rFonts w:eastAsia="Times New Roman"/>
          <w:b/>
          <w:bCs/>
          <w:color w:val="002060"/>
          <w:lang w:val="sr-Cyrl-CS"/>
        </w:rPr>
        <w:t xml:space="preserve"> </w:t>
      </w:r>
      <w:r w:rsidR="00A006CC">
        <w:rPr>
          <w:rFonts w:eastAsia="Times New Roman"/>
          <w:b/>
          <w:bCs/>
          <w:color w:val="auto"/>
          <w:lang w:val="sr-Cyrl-CS"/>
        </w:rPr>
        <w:t>закуп непокретности – пословни простор АЛСУ</w:t>
      </w:r>
      <w:r w:rsidRPr="00266AA2">
        <w:rPr>
          <w:color w:val="auto"/>
          <w:lang w:val="sr-Cyrl-CS"/>
        </w:rPr>
        <w:t>,</w:t>
      </w:r>
      <w:r w:rsidRPr="00266AA2">
        <w:rPr>
          <w:rFonts w:eastAsia="Times New Roman"/>
          <w:b/>
          <w:bCs/>
          <w:color w:val="auto"/>
          <w:lang w:val="sr-Cyrl-CS"/>
        </w:rPr>
        <w:t xml:space="preserve"> </w:t>
      </w:r>
      <w:r w:rsidRPr="00266AA2">
        <w:rPr>
          <w:b/>
          <w:bCs/>
          <w:color w:val="auto"/>
          <w:lang w:val="sr-Cyrl-CS"/>
        </w:rPr>
        <w:t>ЈН</w:t>
      </w:r>
      <w:r w:rsidRPr="00266AA2">
        <w:rPr>
          <w:rFonts w:eastAsia="Times New Roman"/>
          <w:b/>
          <w:bCs/>
          <w:color w:val="auto"/>
          <w:lang w:val="sr-Cyrl-CS"/>
        </w:rPr>
        <w:t xml:space="preserve"> - </w:t>
      </w:r>
      <w:r w:rsidRPr="00266AA2">
        <w:rPr>
          <w:b/>
          <w:bCs/>
          <w:color w:val="auto"/>
          <w:lang w:val="sr-Cyrl-CS"/>
        </w:rPr>
        <w:t>П</w:t>
      </w:r>
      <w:r w:rsidRPr="00266AA2">
        <w:rPr>
          <w:rFonts w:eastAsia="Times New Roman"/>
          <w:b/>
          <w:bCs/>
          <w:color w:val="auto"/>
          <w:lang w:val="sr-Cyrl-CS"/>
        </w:rPr>
        <w:t xml:space="preserve"> </w:t>
      </w:r>
      <w:r w:rsidRPr="00266AA2">
        <w:rPr>
          <w:b/>
          <w:bCs/>
          <w:color w:val="auto"/>
          <w:lang w:val="sr-Cyrl-CS"/>
        </w:rPr>
        <w:t>бр.</w:t>
      </w:r>
      <w:r w:rsidR="00A57D0B">
        <w:rPr>
          <w:rFonts w:eastAsia="Times New Roman"/>
          <w:b/>
          <w:bCs/>
          <w:color w:val="auto"/>
          <w:lang w:val="sr-Cyrl-CS"/>
        </w:rPr>
        <w:t xml:space="preserve"> 4/2015</w:t>
      </w:r>
      <w:r w:rsidRPr="00266AA2">
        <w:rPr>
          <w:rFonts w:eastAsia="Times New Roman"/>
          <w:b/>
          <w:bCs/>
          <w:color w:val="auto"/>
          <w:lang w:val="sr-Cyrl-CS"/>
        </w:rPr>
        <w:t xml:space="preserve"> </w:t>
      </w:r>
      <w:r w:rsidRPr="00266AA2">
        <w:rPr>
          <w:b/>
          <w:bCs/>
          <w:color w:val="auto"/>
          <w:lang w:val="sr-Cyrl-CS"/>
        </w:rPr>
        <w:t xml:space="preserve"> - НЕ ОТВАРАТИ”</w:t>
      </w:r>
      <w:r w:rsidRPr="00266AA2">
        <w:rPr>
          <w:color w:val="auto"/>
          <w:lang w:val="sr-Cyrl-CS"/>
        </w:rPr>
        <w:t xml:space="preserve"> или</w:t>
      </w:r>
    </w:p>
    <w:p w:rsidR="000B6059" w:rsidRPr="00266AA2" w:rsidRDefault="000B6059" w:rsidP="00266AA2">
      <w:pPr>
        <w:numPr>
          <w:ilvl w:val="0"/>
          <w:numId w:val="9"/>
        </w:numPr>
        <w:jc w:val="both"/>
        <w:rPr>
          <w:rFonts w:eastAsia="Times New Roman"/>
          <w:color w:val="auto"/>
          <w:lang w:val="sr-Cyrl-CS"/>
        </w:rPr>
      </w:pPr>
      <w:r w:rsidRPr="00266AA2">
        <w:rPr>
          <w:rFonts w:eastAsia="Times New Roman"/>
          <w:color w:val="auto"/>
          <w:lang w:val="sr-Cyrl-CS"/>
        </w:rPr>
        <w:t>„</w:t>
      </w:r>
      <w:r w:rsidRPr="00266AA2">
        <w:rPr>
          <w:b/>
          <w:bCs/>
          <w:color w:val="auto"/>
          <w:lang w:val="sr-Cyrl-CS"/>
        </w:rPr>
        <w:t>Допуна понуде</w:t>
      </w:r>
      <w:r w:rsidRPr="00266AA2">
        <w:rPr>
          <w:rFonts w:eastAsia="Times New Roman"/>
          <w:color w:val="auto"/>
          <w:lang w:val="sr-Cyrl-CS"/>
        </w:rPr>
        <w:t xml:space="preserve"> </w:t>
      </w:r>
      <w:r w:rsidRPr="00266AA2">
        <w:rPr>
          <w:b/>
          <w:bCs/>
          <w:color w:val="auto"/>
          <w:lang w:val="sr-Cyrl-CS"/>
        </w:rPr>
        <w:t>за јавну набавку</w:t>
      </w:r>
      <w:r w:rsidRPr="00266AA2">
        <w:rPr>
          <w:rFonts w:eastAsia="Times New Roman"/>
          <w:b/>
          <w:bCs/>
          <w:color w:val="auto"/>
          <w:lang w:val="sr-Cyrl-CS"/>
        </w:rPr>
        <w:t xml:space="preserve"> </w:t>
      </w:r>
      <w:r w:rsidRPr="00266AA2">
        <w:rPr>
          <w:b/>
          <w:bCs/>
          <w:color w:val="auto"/>
          <w:lang w:val="sr-Cyrl-CS"/>
        </w:rPr>
        <w:t>добра –</w:t>
      </w:r>
      <w:r w:rsidR="00A006CC" w:rsidRPr="00A006CC">
        <w:rPr>
          <w:rFonts w:eastAsia="Times New Roman"/>
          <w:b/>
          <w:bCs/>
          <w:color w:val="auto"/>
          <w:lang w:val="sr-Cyrl-CS"/>
        </w:rPr>
        <w:t xml:space="preserve"> </w:t>
      </w:r>
      <w:r w:rsidR="00A006CC">
        <w:rPr>
          <w:rFonts w:eastAsia="Times New Roman"/>
          <w:b/>
          <w:bCs/>
          <w:color w:val="auto"/>
          <w:lang w:val="sr-Cyrl-CS"/>
        </w:rPr>
        <w:t>закуп непокретности – пословни простор АЛСУ</w:t>
      </w:r>
      <w:r w:rsidRPr="00266AA2">
        <w:rPr>
          <w:color w:val="auto"/>
          <w:lang w:val="sr-Cyrl-CS"/>
        </w:rPr>
        <w:t>,</w:t>
      </w:r>
      <w:r w:rsidRPr="00266AA2">
        <w:rPr>
          <w:rFonts w:eastAsia="Times New Roman"/>
          <w:b/>
          <w:bCs/>
          <w:color w:val="auto"/>
          <w:lang w:val="sr-Cyrl-CS"/>
        </w:rPr>
        <w:t xml:space="preserve"> </w:t>
      </w:r>
      <w:r w:rsidRPr="00266AA2">
        <w:rPr>
          <w:b/>
          <w:bCs/>
          <w:color w:val="auto"/>
          <w:lang w:val="sr-Cyrl-CS"/>
        </w:rPr>
        <w:t>ЈН</w:t>
      </w:r>
      <w:r w:rsidRPr="00266AA2">
        <w:rPr>
          <w:rFonts w:eastAsia="Times New Roman"/>
          <w:b/>
          <w:bCs/>
          <w:color w:val="auto"/>
          <w:lang w:val="sr-Cyrl-CS"/>
        </w:rPr>
        <w:t xml:space="preserve"> - </w:t>
      </w:r>
      <w:r w:rsidRPr="00266AA2">
        <w:rPr>
          <w:b/>
          <w:bCs/>
          <w:color w:val="auto"/>
          <w:lang w:val="sr-Cyrl-CS"/>
        </w:rPr>
        <w:t>П</w:t>
      </w:r>
      <w:r w:rsidRPr="00266AA2">
        <w:rPr>
          <w:rFonts w:eastAsia="Times New Roman"/>
          <w:b/>
          <w:bCs/>
          <w:color w:val="auto"/>
          <w:lang w:val="sr-Cyrl-CS"/>
        </w:rPr>
        <w:t xml:space="preserve"> </w:t>
      </w:r>
      <w:r w:rsidRPr="00266AA2">
        <w:rPr>
          <w:b/>
          <w:bCs/>
          <w:color w:val="auto"/>
          <w:lang w:val="sr-Cyrl-CS"/>
        </w:rPr>
        <w:t>бр.</w:t>
      </w:r>
      <w:r w:rsidR="00A57D0B">
        <w:rPr>
          <w:rFonts w:eastAsia="Times New Roman"/>
          <w:b/>
          <w:bCs/>
          <w:color w:val="auto"/>
          <w:lang w:val="sr-Cyrl-CS"/>
        </w:rPr>
        <w:t xml:space="preserve"> 4/2015</w:t>
      </w:r>
      <w:r w:rsidRPr="00266AA2">
        <w:rPr>
          <w:b/>
          <w:bCs/>
          <w:i/>
          <w:iCs/>
          <w:color w:val="auto"/>
          <w:lang w:val="sr-Cyrl-CS"/>
        </w:rPr>
        <w:t xml:space="preserve"> </w:t>
      </w:r>
      <w:r w:rsidRPr="00266AA2">
        <w:rPr>
          <w:rFonts w:eastAsia="Times New Roman"/>
          <w:b/>
          <w:bCs/>
          <w:color w:val="auto"/>
          <w:lang w:val="sr-Cyrl-CS"/>
        </w:rPr>
        <w:t xml:space="preserve"> -</w:t>
      </w:r>
      <w:r w:rsidRPr="00266AA2">
        <w:rPr>
          <w:b/>
          <w:bCs/>
          <w:color w:val="auto"/>
          <w:lang w:val="sr-Cyrl-CS"/>
        </w:rPr>
        <w:t xml:space="preserve"> НЕ ОТВАРАТИ”</w:t>
      </w:r>
      <w:r w:rsidRPr="00266AA2">
        <w:rPr>
          <w:color w:val="auto"/>
          <w:lang w:val="sr-Cyrl-CS"/>
        </w:rPr>
        <w:t xml:space="preserve"> или</w:t>
      </w:r>
    </w:p>
    <w:p w:rsidR="000B6059" w:rsidRPr="007928C7" w:rsidRDefault="000B6059" w:rsidP="004B0E4E">
      <w:pPr>
        <w:numPr>
          <w:ilvl w:val="0"/>
          <w:numId w:val="9"/>
        </w:numPr>
        <w:jc w:val="both"/>
        <w:rPr>
          <w:rFonts w:eastAsia="Times New Roman"/>
          <w:lang w:val="sr-Cyrl-CS"/>
        </w:rPr>
      </w:pPr>
      <w:r w:rsidRPr="00266AA2">
        <w:rPr>
          <w:rFonts w:eastAsia="Times New Roman"/>
          <w:color w:val="auto"/>
          <w:lang w:val="sr-Cyrl-CS"/>
        </w:rPr>
        <w:t>„</w:t>
      </w:r>
      <w:r w:rsidRPr="00266AA2">
        <w:rPr>
          <w:b/>
          <w:bCs/>
          <w:color w:val="auto"/>
          <w:lang w:val="sr-Cyrl-CS"/>
        </w:rPr>
        <w:t>Опозив понуде</w:t>
      </w:r>
      <w:r w:rsidRPr="00266AA2">
        <w:rPr>
          <w:rFonts w:eastAsia="Times New Roman"/>
          <w:color w:val="auto"/>
          <w:lang w:val="sr-Cyrl-CS"/>
        </w:rPr>
        <w:t xml:space="preserve"> </w:t>
      </w:r>
      <w:r w:rsidRPr="00266AA2">
        <w:rPr>
          <w:b/>
          <w:bCs/>
          <w:color w:val="auto"/>
          <w:lang w:val="sr-Cyrl-CS"/>
        </w:rPr>
        <w:t>за јавну набавку</w:t>
      </w:r>
      <w:r w:rsidRPr="00266AA2">
        <w:rPr>
          <w:rFonts w:eastAsia="Times New Roman"/>
          <w:b/>
          <w:bCs/>
          <w:color w:val="auto"/>
          <w:lang w:val="sr-Cyrl-CS"/>
        </w:rPr>
        <w:t xml:space="preserve"> </w:t>
      </w:r>
      <w:r>
        <w:rPr>
          <w:b/>
          <w:bCs/>
          <w:color w:val="auto"/>
          <w:lang w:val="sr-Cyrl-CS"/>
        </w:rPr>
        <w:t>добра</w:t>
      </w:r>
      <w:r w:rsidRPr="00266AA2">
        <w:rPr>
          <w:b/>
          <w:bCs/>
          <w:color w:val="auto"/>
          <w:lang w:val="sr-Cyrl-CS"/>
        </w:rPr>
        <w:t xml:space="preserve"> –</w:t>
      </w:r>
      <w:r w:rsidR="00A006CC" w:rsidRPr="00A006CC">
        <w:rPr>
          <w:rFonts w:eastAsia="Times New Roman"/>
          <w:b/>
          <w:bCs/>
          <w:color w:val="auto"/>
          <w:lang w:val="sr-Cyrl-CS"/>
        </w:rPr>
        <w:t xml:space="preserve"> </w:t>
      </w:r>
      <w:r w:rsidR="00A006CC">
        <w:rPr>
          <w:rFonts w:eastAsia="Times New Roman"/>
          <w:b/>
          <w:bCs/>
          <w:color w:val="auto"/>
          <w:lang w:val="sr-Cyrl-CS"/>
        </w:rPr>
        <w:t>закуп непокретности – пословни простор АЛСУ</w:t>
      </w:r>
      <w:r w:rsidRPr="00266AA2">
        <w:rPr>
          <w:color w:val="auto"/>
          <w:lang w:val="sr-Cyrl-CS"/>
        </w:rPr>
        <w:t>,</w:t>
      </w:r>
      <w:r w:rsidRPr="00266AA2">
        <w:rPr>
          <w:rFonts w:eastAsia="Times New Roman"/>
          <w:b/>
          <w:bCs/>
          <w:color w:val="auto"/>
          <w:lang w:val="sr-Cyrl-CS"/>
        </w:rPr>
        <w:t xml:space="preserve"> </w:t>
      </w:r>
      <w:r w:rsidRPr="00266AA2">
        <w:rPr>
          <w:b/>
          <w:bCs/>
          <w:color w:val="auto"/>
          <w:lang w:val="sr-Cyrl-CS"/>
        </w:rPr>
        <w:t>ЈН</w:t>
      </w:r>
      <w:r w:rsidRPr="00266AA2">
        <w:rPr>
          <w:rFonts w:eastAsia="Times New Roman"/>
          <w:b/>
          <w:bCs/>
          <w:color w:val="auto"/>
          <w:lang w:val="sr-Cyrl-CS"/>
        </w:rPr>
        <w:t xml:space="preserve"> - </w:t>
      </w:r>
      <w:r w:rsidRPr="00266AA2">
        <w:rPr>
          <w:b/>
          <w:bCs/>
          <w:color w:val="auto"/>
          <w:lang w:val="sr-Cyrl-CS"/>
        </w:rPr>
        <w:t>П</w:t>
      </w:r>
      <w:r w:rsidRPr="00266AA2">
        <w:rPr>
          <w:rFonts w:eastAsia="Times New Roman"/>
          <w:b/>
          <w:bCs/>
          <w:color w:val="auto"/>
          <w:lang w:val="sr-Cyrl-CS"/>
        </w:rPr>
        <w:t xml:space="preserve"> </w:t>
      </w:r>
      <w:r w:rsidRPr="00266AA2">
        <w:rPr>
          <w:b/>
          <w:bCs/>
          <w:color w:val="auto"/>
          <w:lang w:val="sr-Cyrl-CS"/>
        </w:rPr>
        <w:t>бр.</w:t>
      </w:r>
      <w:r w:rsidR="00A57D0B">
        <w:rPr>
          <w:rFonts w:eastAsia="Times New Roman"/>
          <w:b/>
          <w:bCs/>
          <w:color w:val="auto"/>
          <w:lang w:val="sr-Cyrl-CS"/>
        </w:rPr>
        <w:t xml:space="preserve"> 4/2015</w:t>
      </w:r>
      <w:r w:rsidRPr="00266AA2">
        <w:rPr>
          <w:rFonts w:eastAsia="Times New Roman"/>
          <w:b/>
          <w:bCs/>
          <w:color w:val="auto"/>
          <w:lang w:val="sr-Cyrl-CS"/>
        </w:rPr>
        <w:t xml:space="preserve"> </w:t>
      </w:r>
      <w:r w:rsidRPr="00266AA2">
        <w:rPr>
          <w:b/>
          <w:bCs/>
          <w:color w:val="auto"/>
          <w:lang w:val="sr-Cyrl-CS"/>
        </w:rPr>
        <w:t xml:space="preserve"> - НЕ ОТВАРАТИ</w:t>
      </w:r>
      <w:r w:rsidRPr="008F5713">
        <w:rPr>
          <w:b/>
          <w:bCs/>
          <w:lang w:val="sr-Cyrl-CS"/>
        </w:rPr>
        <w:t>”</w:t>
      </w:r>
      <w:r w:rsidRPr="008F5713">
        <w:rPr>
          <w:lang w:val="sr-Cyrl-CS"/>
        </w:rPr>
        <w:t xml:space="preserve"> или</w:t>
      </w:r>
    </w:p>
    <w:p w:rsidR="000B6059" w:rsidRDefault="000B6059" w:rsidP="004B0E4E">
      <w:pPr>
        <w:numPr>
          <w:ilvl w:val="0"/>
          <w:numId w:val="9"/>
        </w:numPr>
        <w:jc w:val="both"/>
        <w:rPr>
          <w:rFonts w:eastAsia="Times New Roman"/>
          <w:lang w:val="sr-Cyrl-CS"/>
        </w:rPr>
      </w:pPr>
      <w:r w:rsidRPr="008F5713">
        <w:rPr>
          <w:rFonts w:eastAsia="Times New Roman"/>
          <w:lang w:val="sr-Cyrl-CS"/>
        </w:rPr>
        <w:t>„</w:t>
      </w:r>
      <w:r w:rsidRPr="008F5713">
        <w:rPr>
          <w:b/>
          <w:bCs/>
          <w:lang w:val="sr-Cyrl-CS"/>
        </w:rPr>
        <w:t>Измена и допуна понуде за јавну набавку</w:t>
      </w:r>
      <w:r>
        <w:rPr>
          <w:rFonts w:eastAsia="Times New Roman"/>
          <w:b/>
          <w:bCs/>
          <w:lang w:val="sr-Cyrl-CS"/>
        </w:rPr>
        <w:t xml:space="preserve"> </w:t>
      </w:r>
      <w:r w:rsidRPr="008F5713">
        <w:rPr>
          <w:rFonts w:eastAsia="Times New Roman"/>
          <w:b/>
          <w:bCs/>
          <w:lang w:val="sr-Cyrl-CS"/>
        </w:rPr>
        <w:t xml:space="preserve"> </w:t>
      </w:r>
      <w:r>
        <w:rPr>
          <w:b/>
          <w:bCs/>
          <w:lang w:val="sr-Cyrl-CS"/>
        </w:rPr>
        <w:t>добра</w:t>
      </w:r>
      <w:r w:rsidRPr="008F5713">
        <w:rPr>
          <w:b/>
          <w:bCs/>
          <w:lang w:val="sr-Cyrl-CS"/>
        </w:rPr>
        <w:t xml:space="preserve"> </w:t>
      </w:r>
      <w:r w:rsidRPr="00266AA2">
        <w:rPr>
          <w:b/>
          <w:bCs/>
          <w:color w:val="auto"/>
          <w:lang w:val="sr-Cyrl-CS"/>
        </w:rPr>
        <w:t>–</w:t>
      </w:r>
      <w:r w:rsidR="00A006CC" w:rsidRPr="00A006CC">
        <w:rPr>
          <w:rFonts w:eastAsia="Times New Roman"/>
          <w:b/>
          <w:bCs/>
          <w:color w:val="auto"/>
          <w:lang w:val="sr-Cyrl-CS"/>
        </w:rPr>
        <w:t xml:space="preserve"> </w:t>
      </w:r>
      <w:r w:rsidR="00A006CC">
        <w:rPr>
          <w:rFonts w:eastAsia="Times New Roman"/>
          <w:b/>
          <w:bCs/>
          <w:color w:val="auto"/>
          <w:lang w:val="sr-Cyrl-CS"/>
        </w:rPr>
        <w:t>закуп непокретности – пословни простор АЛСУ</w:t>
      </w:r>
      <w:r w:rsidRPr="00266AA2">
        <w:rPr>
          <w:color w:val="auto"/>
          <w:lang w:val="sr-Cyrl-CS"/>
        </w:rPr>
        <w:t>,</w:t>
      </w:r>
      <w:r w:rsidRPr="00266AA2">
        <w:rPr>
          <w:rFonts w:eastAsia="Times New Roman"/>
          <w:b/>
          <w:bCs/>
          <w:color w:val="auto"/>
          <w:lang w:val="sr-Cyrl-CS"/>
        </w:rPr>
        <w:t xml:space="preserve"> </w:t>
      </w:r>
      <w:r w:rsidRPr="00266AA2">
        <w:rPr>
          <w:b/>
          <w:bCs/>
          <w:color w:val="auto"/>
          <w:lang w:val="sr-Cyrl-CS"/>
        </w:rPr>
        <w:t>ЈН</w:t>
      </w:r>
      <w:r w:rsidRPr="00266AA2">
        <w:rPr>
          <w:rFonts w:eastAsia="Times New Roman"/>
          <w:b/>
          <w:bCs/>
          <w:color w:val="auto"/>
          <w:lang w:val="sr-Cyrl-CS"/>
        </w:rPr>
        <w:t xml:space="preserve"> - </w:t>
      </w:r>
      <w:r w:rsidRPr="00266AA2">
        <w:rPr>
          <w:b/>
          <w:bCs/>
          <w:color w:val="auto"/>
          <w:lang w:val="sr-Cyrl-CS"/>
        </w:rPr>
        <w:t>П</w:t>
      </w:r>
      <w:r w:rsidRPr="00266AA2">
        <w:rPr>
          <w:rFonts w:eastAsia="Times New Roman"/>
          <w:b/>
          <w:bCs/>
          <w:color w:val="auto"/>
          <w:lang w:val="sr-Cyrl-CS"/>
        </w:rPr>
        <w:t xml:space="preserve"> </w:t>
      </w:r>
      <w:r w:rsidRPr="00266AA2">
        <w:rPr>
          <w:b/>
          <w:bCs/>
          <w:color w:val="auto"/>
          <w:lang w:val="sr-Cyrl-CS"/>
        </w:rPr>
        <w:t>бр.</w:t>
      </w:r>
      <w:r w:rsidR="00A57D0B">
        <w:rPr>
          <w:rFonts w:eastAsia="Times New Roman"/>
          <w:b/>
          <w:bCs/>
          <w:color w:val="auto"/>
          <w:lang w:val="sr-Cyrl-CS"/>
        </w:rPr>
        <w:t xml:space="preserve"> 4/2015</w:t>
      </w:r>
      <w:r w:rsidRPr="00266AA2">
        <w:rPr>
          <w:rFonts w:eastAsia="Times New Roman"/>
          <w:b/>
          <w:bCs/>
          <w:color w:val="auto"/>
          <w:lang w:val="sr-Cyrl-CS"/>
        </w:rPr>
        <w:t xml:space="preserve"> </w:t>
      </w:r>
      <w:r w:rsidRPr="00266AA2">
        <w:rPr>
          <w:b/>
          <w:bCs/>
          <w:color w:val="auto"/>
          <w:lang w:val="sr-Cyrl-CS"/>
        </w:rPr>
        <w:t>- НЕ ОТВАРАТИ</w:t>
      </w:r>
      <w:r w:rsidRPr="008F5713">
        <w:rPr>
          <w:b/>
          <w:bCs/>
          <w:lang w:val="sr-Cyrl-CS"/>
        </w:rPr>
        <w:t>”</w:t>
      </w:r>
      <w:r>
        <w:rPr>
          <w:rFonts w:eastAsia="Times New Roman"/>
          <w:lang w:val="sr-Cyrl-CS"/>
        </w:rPr>
        <w:t>.</w:t>
      </w:r>
    </w:p>
    <w:p w:rsidR="000B6059" w:rsidRDefault="000B6059" w:rsidP="00F03934">
      <w:pPr>
        <w:ind w:left="720"/>
        <w:jc w:val="both"/>
        <w:rPr>
          <w:rFonts w:eastAsia="Times New Roman"/>
          <w:lang w:val="sr-Cyrl-CS"/>
        </w:rPr>
      </w:pPr>
    </w:p>
    <w:p w:rsidR="000B6059" w:rsidRPr="008F5713" w:rsidRDefault="000B6059" w:rsidP="008F5713">
      <w:pPr>
        <w:jc w:val="both"/>
        <w:rPr>
          <w:lang w:val="sr-Cyrl-CS"/>
        </w:rPr>
      </w:pPr>
      <w:r w:rsidRPr="008F5713">
        <w:rPr>
          <w:lang w:val="sr-Cyrl-CS"/>
        </w:rPr>
        <w:t>На полеђини коверте или на кутији навести назив</w:t>
      </w:r>
      <w:r w:rsidRPr="00A73F5D">
        <w:rPr>
          <w:lang w:val="sr-Cyrl-CS"/>
        </w:rPr>
        <w:t xml:space="preserve"> и адресу</w:t>
      </w:r>
      <w:r w:rsidRPr="008F5713">
        <w:rPr>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6059" w:rsidRDefault="000B6059" w:rsidP="008F5713">
      <w:pPr>
        <w:jc w:val="both"/>
        <w:rPr>
          <w:lang w:val="sr-Cyrl-CS"/>
        </w:rPr>
      </w:pPr>
      <w:r w:rsidRPr="008F5713">
        <w:rPr>
          <w:lang w:val="sr-Cyrl-CS"/>
        </w:rPr>
        <w:t>По истеку рока за подношење понуда понуђач не може да повуче нити да мења своју понуду</w:t>
      </w:r>
      <w:r>
        <w:rPr>
          <w:lang w:val="sr-Cyrl-CS"/>
        </w:rPr>
        <w:t>.</w:t>
      </w:r>
    </w:p>
    <w:p w:rsidR="000B6059" w:rsidRPr="008F5713" w:rsidRDefault="000B6059" w:rsidP="008F5713">
      <w:pPr>
        <w:jc w:val="both"/>
        <w:rPr>
          <w:rFonts w:eastAsia="Times New Roman"/>
          <w:lang w:val="sr-Cyrl-CS"/>
        </w:rPr>
      </w:pPr>
    </w:p>
    <w:p w:rsidR="000B6059" w:rsidRPr="00991934" w:rsidRDefault="000B6059">
      <w:pPr>
        <w:jc w:val="both"/>
        <w:rPr>
          <w:lang w:val="sr-Latn-CS"/>
        </w:rPr>
      </w:pPr>
      <w:r w:rsidRPr="00991934">
        <w:rPr>
          <w:b/>
          <w:bCs/>
          <w:i/>
          <w:iCs/>
          <w:lang w:val="sr-Latn-CS"/>
        </w:rPr>
        <w:t xml:space="preserve">6. </w:t>
      </w:r>
      <w:r w:rsidRPr="008F5713">
        <w:rPr>
          <w:b/>
          <w:bCs/>
          <w:i/>
          <w:iCs/>
          <w:lang w:val="sr-Cyrl-CS"/>
        </w:rPr>
        <w:t>УЧЕСТВОВАЊЕ</w:t>
      </w:r>
      <w:r w:rsidRPr="00991934">
        <w:rPr>
          <w:b/>
          <w:bCs/>
          <w:i/>
          <w:iCs/>
          <w:lang w:val="sr-Latn-CS"/>
        </w:rPr>
        <w:t xml:space="preserve"> </w:t>
      </w:r>
      <w:r w:rsidRPr="008F5713">
        <w:rPr>
          <w:b/>
          <w:bCs/>
          <w:i/>
          <w:iCs/>
          <w:lang w:val="sr-Cyrl-CS"/>
        </w:rPr>
        <w:t>У</w:t>
      </w:r>
      <w:r w:rsidRPr="00991934">
        <w:rPr>
          <w:b/>
          <w:bCs/>
          <w:i/>
          <w:iCs/>
          <w:lang w:val="sr-Latn-CS"/>
        </w:rPr>
        <w:t xml:space="preserve"> </w:t>
      </w:r>
      <w:r w:rsidRPr="008F5713">
        <w:rPr>
          <w:b/>
          <w:bCs/>
          <w:i/>
          <w:iCs/>
          <w:lang w:val="sr-Cyrl-CS"/>
        </w:rPr>
        <w:t>ЗАЈЕДНИЧКОЈ</w:t>
      </w:r>
      <w:r w:rsidRPr="00991934">
        <w:rPr>
          <w:b/>
          <w:bCs/>
          <w:i/>
          <w:iCs/>
          <w:lang w:val="sr-Latn-CS"/>
        </w:rPr>
        <w:t xml:space="preserve"> </w:t>
      </w:r>
      <w:r w:rsidRPr="008F5713">
        <w:rPr>
          <w:b/>
          <w:bCs/>
          <w:i/>
          <w:iCs/>
          <w:lang w:val="sr-Cyrl-CS"/>
        </w:rPr>
        <w:t>ПОНУДИ</w:t>
      </w:r>
      <w:r w:rsidRPr="00991934">
        <w:rPr>
          <w:b/>
          <w:bCs/>
          <w:i/>
          <w:iCs/>
          <w:lang w:val="sr-Latn-CS"/>
        </w:rPr>
        <w:t xml:space="preserve"> </w:t>
      </w:r>
      <w:r w:rsidRPr="008F5713">
        <w:rPr>
          <w:b/>
          <w:bCs/>
          <w:i/>
          <w:iCs/>
          <w:lang w:val="sr-Cyrl-CS"/>
        </w:rPr>
        <w:t>ИЛИ</w:t>
      </w:r>
      <w:r w:rsidRPr="00991934">
        <w:rPr>
          <w:b/>
          <w:bCs/>
          <w:i/>
          <w:iCs/>
          <w:lang w:val="sr-Latn-CS"/>
        </w:rPr>
        <w:t xml:space="preserve"> </w:t>
      </w:r>
      <w:r w:rsidRPr="008F5713">
        <w:rPr>
          <w:b/>
          <w:bCs/>
          <w:i/>
          <w:iCs/>
          <w:lang w:val="sr-Cyrl-CS"/>
        </w:rPr>
        <w:t>КАО</w:t>
      </w:r>
      <w:r w:rsidRPr="00991934">
        <w:rPr>
          <w:b/>
          <w:bCs/>
          <w:i/>
          <w:iCs/>
          <w:lang w:val="sr-Latn-CS"/>
        </w:rPr>
        <w:t xml:space="preserve"> </w:t>
      </w:r>
      <w:r w:rsidRPr="008F5713">
        <w:rPr>
          <w:b/>
          <w:bCs/>
          <w:i/>
          <w:iCs/>
          <w:lang w:val="sr-Cyrl-CS"/>
        </w:rPr>
        <w:t>ПОДИЗВОЂАЧ</w:t>
      </w:r>
      <w:r w:rsidRPr="00991934">
        <w:rPr>
          <w:b/>
          <w:bCs/>
          <w:i/>
          <w:iCs/>
          <w:lang w:val="sr-Latn-CS"/>
        </w:rPr>
        <w:t xml:space="preserve"> </w:t>
      </w:r>
    </w:p>
    <w:p w:rsidR="000B6059" w:rsidRPr="00991934" w:rsidRDefault="000B6059">
      <w:pPr>
        <w:jc w:val="both"/>
        <w:rPr>
          <w:lang w:val="sr-Latn-CS"/>
        </w:rPr>
      </w:pPr>
    </w:p>
    <w:p w:rsidR="000B6059" w:rsidRPr="00991934" w:rsidRDefault="000B6059">
      <w:pPr>
        <w:jc w:val="both"/>
        <w:rPr>
          <w:b/>
          <w:bCs/>
          <w:lang w:val="sr-Latn-CS"/>
        </w:rPr>
      </w:pPr>
      <w:r w:rsidRPr="005443BC">
        <w:rPr>
          <w:b/>
          <w:bCs/>
        </w:rPr>
        <w:t>Понуђач</w:t>
      </w:r>
      <w:r w:rsidRPr="00991934">
        <w:rPr>
          <w:b/>
          <w:bCs/>
          <w:lang w:val="sr-Latn-CS"/>
        </w:rPr>
        <w:t xml:space="preserve"> </w:t>
      </w:r>
      <w:r w:rsidRPr="005443BC">
        <w:rPr>
          <w:b/>
          <w:bCs/>
        </w:rPr>
        <w:t>може</w:t>
      </w:r>
      <w:r w:rsidRPr="00991934">
        <w:rPr>
          <w:b/>
          <w:bCs/>
          <w:lang w:val="sr-Latn-CS"/>
        </w:rPr>
        <w:t xml:space="preserve"> </w:t>
      </w:r>
      <w:r w:rsidRPr="005443BC">
        <w:rPr>
          <w:b/>
          <w:bCs/>
        </w:rPr>
        <w:t>да</w:t>
      </w:r>
      <w:r w:rsidRPr="00991934">
        <w:rPr>
          <w:b/>
          <w:bCs/>
          <w:lang w:val="sr-Latn-CS"/>
        </w:rPr>
        <w:t xml:space="preserve"> </w:t>
      </w:r>
      <w:r w:rsidRPr="005443BC">
        <w:rPr>
          <w:b/>
          <w:bCs/>
        </w:rPr>
        <w:t>поднесе</w:t>
      </w:r>
      <w:r w:rsidRPr="00991934">
        <w:rPr>
          <w:b/>
          <w:bCs/>
          <w:lang w:val="sr-Latn-CS"/>
        </w:rPr>
        <w:t xml:space="preserve"> </w:t>
      </w:r>
      <w:r w:rsidRPr="005443BC">
        <w:rPr>
          <w:b/>
          <w:bCs/>
        </w:rPr>
        <w:t>само</w:t>
      </w:r>
      <w:r w:rsidRPr="00991934">
        <w:rPr>
          <w:b/>
          <w:bCs/>
          <w:lang w:val="sr-Latn-CS"/>
        </w:rPr>
        <w:t xml:space="preserve"> </w:t>
      </w:r>
      <w:r w:rsidRPr="005443BC">
        <w:rPr>
          <w:b/>
          <w:bCs/>
        </w:rPr>
        <w:t>једну</w:t>
      </w:r>
      <w:r w:rsidRPr="00991934">
        <w:rPr>
          <w:b/>
          <w:bCs/>
          <w:lang w:val="sr-Latn-CS"/>
        </w:rPr>
        <w:t xml:space="preserve"> </w:t>
      </w:r>
      <w:r w:rsidRPr="005443BC">
        <w:rPr>
          <w:b/>
          <w:bCs/>
        </w:rPr>
        <w:t>понуду</w:t>
      </w:r>
      <w:r w:rsidRPr="00991934">
        <w:rPr>
          <w:b/>
          <w:bCs/>
          <w:lang w:val="sr-Latn-CS"/>
        </w:rPr>
        <w:t>.</w:t>
      </w:r>
      <w:r w:rsidRPr="00991934">
        <w:rPr>
          <w:b/>
          <w:bCs/>
          <w:i/>
          <w:iCs/>
          <w:lang w:val="sr-Latn-CS"/>
        </w:rPr>
        <w:t xml:space="preserve"> </w:t>
      </w:r>
    </w:p>
    <w:p w:rsidR="000B6059" w:rsidRPr="00991934" w:rsidRDefault="000B6059">
      <w:pPr>
        <w:jc w:val="both"/>
        <w:rPr>
          <w:lang w:val="sr-Latn-CS"/>
        </w:rPr>
      </w:pPr>
      <w:r w:rsidRPr="00A73F5D">
        <w:t>Понуђач</w:t>
      </w:r>
      <w:r w:rsidRPr="00991934">
        <w:rPr>
          <w:lang w:val="sr-Latn-CS"/>
        </w:rPr>
        <w:t xml:space="preserve"> </w:t>
      </w:r>
      <w:r w:rsidRPr="00A73F5D">
        <w:t>који</w:t>
      </w:r>
      <w:r w:rsidRPr="00991934">
        <w:rPr>
          <w:lang w:val="sr-Latn-CS"/>
        </w:rPr>
        <w:t xml:space="preserve"> </w:t>
      </w:r>
      <w:r w:rsidRPr="00A73F5D">
        <w:t>је</w:t>
      </w:r>
      <w:r w:rsidRPr="00991934">
        <w:rPr>
          <w:lang w:val="sr-Latn-CS"/>
        </w:rPr>
        <w:t xml:space="preserve"> </w:t>
      </w:r>
      <w:r w:rsidRPr="00A73F5D">
        <w:t>самостално</w:t>
      </w:r>
      <w:r w:rsidRPr="00991934">
        <w:rPr>
          <w:lang w:val="sr-Latn-CS"/>
        </w:rPr>
        <w:t xml:space="preserve"> </w:t>
      </w:r>
      <w:r w:rsidRPr="00A73F5D">
        <w:t>поднео</w:t>
      </w:r>
      <w:r w:rsidRPr="00991934">
        <w:rPr>
          <w:lang w:val="sr-Latn-CS"/>
        </w:rPr>
        <w:t xml:space="preserve"> </w:t>
      </w:r>
      <w:r w:rsidRPr="00A73F5D">
        <w:t>понуду</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истовремено</w:t>
      </w:r>
      <w:r w:rsidRPr="00991934">
        <w:rPr>
          <w:lang w:val="sr-Latn-CS"/>
        </w:rPr>
        <w:t xml:space="preserve"> </w:t>
      </w:r>
      <w:r w:rsidRPr="00A73F5D">
        <w:t>да</w:t>
      </w:r>
      <w:r w:rsidRPr="00991934">
        <w:rPr>
          <w:lang w:val="sr-Latn-CS"/>
        </w:rPr>
        <w:t xml:space="preserve"> </w:t>
      </w:r>
      <w:r w:rsidRPr="00A73F5D">
        <w:t>учествује</w:t>
      </w:r>
      <w:r w:rsidRPr="00991934">
        <w:rPr>
          <w:lang w:val="sr-Latn-CS"/>
        </w:rPr>
        <w:t xml:space="preserve"> </w:t>
      </w:r>
      <w:r w:rsidRPr="00A73F5D">
        <w:t>у</w:t>
      </w:r>
      <w:r w:rsidRPr="00991934">
        <w:rPr>
          <w:lang w:val="sr-Latn-CS"/>
        </w:rPr>
        <w:t xml:space="preserve"> </w:t>
      </w:r>
      <w:r w:rsidRPr="00A73F5D">
        <w:t>заједничкој</w:t>
      </w:r>
      <w:r w:rsidRPr="00991934">
        <w:rPr>
          <w:lang w:val="sr-Latn-CS"/>
        </w:rPr>
        <w:t xml:space="preserve"> </w:t>
      </w:r>
      <w:r w:rsidRPr="00A73F5D">
        <w:t>понуди</w:t>
      </w:r>
      <w:r w:rsidRPr="00991934">
        <w:rPr>
          <w:lang w:val="sr-Latn-CS"/>
        </w:rPr>
        <w:t xml:space="preserve"> </w:t>
      </w:r>
      <w:r w:rsidRPr="00A73F5D">
        <w:t>или</w:t>
      </w:r>
      <w:r w:rsidRPr="00991934">
        <w:rPr>
          <w:lang w:val="sr-Latn-CS"/>
        </w:rPr>
        <w:t xml:space="preserve"> </w:t>
      </w:r>
      <w:r w:rsidRPr="00A73F5D">
        <w:t>као</w:t>
      </w:r>
      <w:r w:rsidRPr="00991934">
        <w:rPr>
          <w:lang w:val="sr-Latn-CS"/>
        </w:rPr>
        <w:t xml:space="preserve"> </w:t>
      </w:r>
      <w:r w:rsidRPr="00A73F5D">
        <w:t>подизвођач</w:t>
      </w:r>
      <w:r w:rsidRPr="00991934">
        <w:rPr>
          <w:lang w:val="sr-Latn-CS"/>
        </w:rPr>
        <w:t xml:space="preserve">, </w:t>
      </w:r>
      <w:r w:rsidRPr="00A73F5D">
        <w:t>нити</w:t>
      </w:r>
      <w:r w:rsidRPr="00991934">
        <w:rPr>
          <w:lang w:val="sr-Latn-CS"/>
        </w:rPr>
        <w:t xml:space="preserve"> </w:t>
      </w:r>
      <w:r w:rsidRPr="00A73F5D">
        <w:t>исто</w:t>
      </w:r>
      <w:r w:rsidRPr="00991934">
        <w:rPr>
          <w:lang w:val="sr-Latn-CS"/>
        </w:rPr>
        <w:t xml:space="preserve"> </w:t>
      </w:r>
      <w:r w:rsidRPr="00A73F5D">
        <w:t>лице</w:t>
      </w:r>
      <w:r w:rsidRPr="00991934">
        <w:rPr>
          <w:lang w:val="sr-Latn-CS"/>
        </w:rPr>
        <w:t xml:space="preserve"> </w:t>
      </w:r>
      <w:r w:rsidRPr="00A73F5D">
        <w:t>може</w:t>
      </w:r>
      <w:r w:rsidRPr="00991934">
        <w:rPr>
          <w:lang w:val="sr-Latn-CS"/>
        </w:rPr>
        <w:t xml:space="preserve"> </w:t>
      </w:r>
      <w:r w:rsidRPr="00A73F5D">
        <w:t>учествовати</w:t>
      </w:r>
      <w:r w:rsidRPr="00991934">
        <w:rPr>
          <w:lang w:val="sr-Latn-CS"/>
        </w:rPr>
        <w:t xml:space="preserve"> </w:t>
      </w:r>
      <w:r w:rsidRPr="00A73F5D">
        <w:t>у</w:t>
      </w:r>
      <w:r w:rsidRPr="00991934">
        <w:rPr>
          <w:lang w:val="sr-Latn-CS"/>
        </w:rPr>
        <w:t xml:space="preserve"> </w:t>
      </w:r>
      <w:r w:rsidRPr="00A73F5D">
        <w:t>више</w:t>
      </w:r>
      <w:r w:rsidRPr="00991934">
        <w:rPr>
          <w:lang w:val="sr-Latn-CS"/>
        </w:rPr>
        <w:t xml:space="preserve"> </w:t>
      </w:r>
      <w:r w:rsidRPr="00A73F5D">
        <w:t>заједничких</w:t>
      </w:r>
      <w:r w:rsidRPr="00991934">
        <w:rPr>
          <w:lang w:val="sr-Latn-CS"/>
        </w:rPr>
        <w:t xml:space="preserve"> </w:t>
      </w:r>
      <w:r w:rsidRPr="00A73F5D">
        <w:t>понуда</w:t>
      </w:r>
      <w:r w:rsidRPr="00991934">
        <w:rPr>
          <w:lang w:val="sr-Latn-CS"/>
        </w:rPr>
        <w:t>.</w:t>
      </w:r>
    </w:p>
    <w:p w:rsidR="000B6059" w:rsidRPr="00991934" w:rsidRDefault="000B6059">
      <w:pPr>
        <w:jc w:val="both"/>
        <w:rPr>
          <w:i/>
          <w:iCs/>
          <w:color w:val="FF0000"/>
          <w:lang w:val="sr-Latn-CS"/>
        </w:rPr>
      </w:pPr>
      <w:r w:rsidRPr="0080631E">
        <w:t>У</w:t>
      </w:r>
      <w:r w:rsidRPr="0080631E">
        <w:rPr>
          <w:lang w:val="sr-Latn-CS"/>
        </w:rPr>
        <w:t xml:space="preserve"> </w:t>
      </w:r>
      <w:r w:rsidRPr="0080631E">
        <w:t>Обрасцу</w:t>
      </w:r>
      <w:r w:rsidRPr="0080631E">
        <w:rPr>
          <w:lang w:val="sr-Latn-CS"/>
        </w:rPr>
        <w:t xml:space="preserve"> </w:t>
      </w:r>
      <w:r w:rsidRPr="0080631E">
        <w:t>понуде</w:t>
      </w:r>
      <w:r w:rsidRPr="0080631E">
        <w:rPr>
          <w:lang w:val="sr-Latn-CS"/>
        </w:rPr>
        <w:t xml:space="preserve"> </w:t>
      </w:r>
      <w:r w:rsidRPr="003F3A23">
        <w:rPr>
          <w:lang w:val="sr-Cyrl-CS"/>
        </w:rPr>
        <w:t>(Образац бр.</w:t>
      </w:r>
      <w:r w:rsidR="003F3A23" w:rsidRPr="003F3A23">
        <w:rPr>
          <w:lang w:val="sr-Cyrl-CS"/>
        </w:rPr>
        <w:t>1</w:t>
      </w:r>
      <w:r w:rsidRPr="003F3A23">
        <w:rPr>
          <w:lang w:val="sr-Cyrl-CS"/>
        </w:rPr>
        <w:t>.</w:t>
      </w:r>
      <w:r w:rsidRPr="0080631E">
        <w:rPr>
          <w:lang w:val="sr-Cyrl-CS"/>
        </w:rPr>
        <w:t xml:space="preserve"> – поглавље</w:t>
      </w:r>
      <w:r w:rsidRPr="0080631E">
        <w:rPr>
          <w:lang w:val="sr-Latn-CS"/>
        </w:rPr>
        <w:t xml:space="preserve"> </w:t>
      </w:r>
      <w:r w:rsidRPr="0080631E">
        <w:rPr>
          <w:b/>
          <w:bCs/>
          <w:lang w:val="sr-Latn-CS"/>
        </w:rPr>
        <w:t>VIII</w:t>
      </w:r>
      <w:r w:rsidRPr="0080631E">
        <w:rPr>
          <w:lang w:val="ru-RU"/>
        </w:rPr>
        <w:t>)</w:t>
      </w:r>
      <w:r w:rsidRPr="0080631E">
        <w:rPr>
          <w:lang w:val="sr-Latn-CS"/>
        </w:rPr>
        <w:t>,</w:t>
      </w:r>
      <w:r w:rsidRPr="00991934">
        <w:rPr>
          <w:lang w:val="sr-Latn-CS"/>
        </w:rPr>
        <w:t xml:space="preserve"> </w:t>
      </w:r>
      <w:r w:rsidRPr="005B4C6C">
        <w:t>понуђач</w:t>
      </w:r>
      <w:r w:rsidRPr="00991934">
        <w:rPr>
          <w:lang w:val="sr-Latn-CS"/>
        </w:rPr>
        <w:t xml:space="preserve"> </w:t>
      </w:r>
      <w:r w:rsidRPr="005B4C6C">
        <w:t>наводи</w:t>
      </w:r>
      <w:r w:rsidRPr="00991934">
        <w:rPr>
          <w:lang w:val="sr-Latn-CS"/>
        </w:rPr>
        <w:t xml:space="preserve"> </w:t>
      </w:r>
      <w:r w:rsidRPr="005B4C6C">
        <w:t>на</w:t>
      </w:r>
      <w:r w:rsidRPr="00991934">
        <w:rPr>
          <w:lang w:val="sr-Latn-CS"/>
        </w:rPr>
        <w:t xml:space="preserve"> </w:t>
      </w:r>
      <w:r w:rsidRPr="005B4C6C">
        <w:t>који</w:t>
      </w:r>
      <w:r w:rsidRPr="00991934">
        <w:rPr>
          <w:lang w:val="sr-Latn-CS"/>
        </w:rPr>
        <w:t xml:space="preserve"> </w:t>
      </w:r>
      <w:r w:rsidRPr="005B4C6C">
        <w:t>начин</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односно</w:t>
      </w:r>
      <w:r w:rsidRPr="00991934">
        <w:rPr>
          <w:lang w:val="sr-Latn-CS"/>
        </w:rPr>
        <w:t xml:space="preserve"> </w:t>
      </w:r>
      <w:r w:rsidRPr="005B4C6C">
        <w:t>да</w:t>
      </w:r>
      <w:r w:rsidRPr="00991934">
        <w:rPr>
          <w:lang w:val="sr-Latn-CS"/>
        </w:rPr>
        <w:t xml:space="preserve"> </w:t>
      </w:r>
      <w:r w:rsidRPr="005B4C6C">
        <w:t>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самостално</w:t>
      </w:r>
      <w:r w:rsidRPr="00991934">
        <w:rPr>
          <w:lang w:val="sr-Latn-CS"/>
        </w:rPr>
        <w:t xml:space="preserve">, </w:t>
      </w:r>
      <w:r w:rsidRPr="005B4C6C">
        <w:t>или</w:t>
      </w:r>
      <w:r w:rsidRPr="00991934">
        <w:rPr>
          <w:lang w:val="sr-Latn-CS"/>
        </w:rPr>
        <w:t xml:space="preserve"> </w:t>
      </w:r>
      <w:r w:rsidRPr="005B4C6C">
        <w:t>као</w:t>
      </w:r>
      <w:r w:rsidRPr="00991934">
        <w:rPr>
          <w:lang w:val="sr-Latn-CS"/>
        </w:rPr>
        <w:t xml:space="preserve"> </w:t>
      </w:r>
      <w:r w:rsidRPr="005B4C6C">
        <w:t>заједничку</w:t>
      </w:r>
      <w:r w:rsidRPr="00991934">
        <w:rPr>
          <w:lang w:val="sr-Latn-CS"/>
        </w:rPr>
        <w:t xml:space="preserve"> </w:t>
      </w:r>
      <w:r w:rsidRPr="005B4C6C">
        <w:t>понуду</w:t>
      </w:r>
      <w:r w:rsidRPr="00991934">
        <w:rPr>
          <w:lang w:val="sr-Latn-CS"/>
        </w:rPr>
        <w:t xml:space="preserve">, </w:t>
      </w:r>
      <w:r w:rsidRPr="005B4C6C">
        <w:t>или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w:t>
      </w:r>
    </w:p>
    <w:p w:rsidR="000B6059" w:rsidRPr="00991934" w:rsidRDefault="000B6059">
      <w:pPr>
        <w:jc w:val="both"/>
        <w:rPr>
          <w:i/>
          <w:iCs/>
          <w:color w:val="FF0000"/>
          <w:lang w:val="sr-Latn-CS"/>
        </w:rPr>
      </w:pPr>
    </w:p>
    <w:p w:rsidR="000B6059" w:rsidRPr="00991934" w:rsidRDefault="000B6059">
      <w:pPr>
        <w:jc w:val="both"/>
        <w:rPr>
          <w:lang w:val="sr-Latn-CS"/>
        </w:rPr>
      </w:pPr>
      <w:r w:rsidRPr="008F5713">
        <w:rPr>
          <w:b/>
          <w:bCs/>
          <w:i/>
          <w:iCs/>
          <w:lang w:val="sr-Latn-CS"/>
        </w:rPr>
        <w:t xml:space="preserve">7. </w:t>
      </w:r>
      <w:r w:rsidRPr="008F5713">
        <w:rPr>
          <w:b/>
          <w:bCs/>
          <w:i/>
          <w:iCs/>
        </w:rPr>
        <w:t>ПОНУДА</w:t>
      </w:r>
      <w:r w:rsidRPr="008F5713">
        <w:rPr>
          <w:b/>
          <w:bCs/>
          <w:i/>
          <w:iCs/>
          <w:lang w:val="sr-Latn-CS"/>
        </w:rPr>
        <w:t xml:space="preserve"> </w:t>
      </w:r>
      <w:r w:rsidRPr="008F5713">
        <w:rPr>
          <w:b/>
          <w:bCs/>
          <w:i/>
          <w:iCs/>
        </w:rPr>
        <w:t>СА</w:t>
      </w:r>
      <w:r w:rsidRPr="008F5713">
        <w:rPr>
          <w:b/>
          <w:bCs/>
          <w:i/>
          <w:iCs/>
          <w:lang w:val="sr-Latn-CS"/>
        </w:rPr>
        <w:t xml:space="preserve"> </w:t>
      </w:r>
      <w:r w:rsidRPr="008F5713">
        <w:rPr>
          <w:b/>
          <w:bCs/>
          <w:i/>
          <w:iCs/>
        </w:rPr>
        <w:t>ПОДИЗВОЂАЧЕМ</w:t>
      </w:r>
    </w:p>
    <w:p w:rsidR="000B6059" w:rsidRPr="00991934" w:rsidRDefault="000B6059">
      <w:pPr>
        <w:jc w:val="both"/>
        <w:rPr>
          <w:lang w:val="sr-Latn-CS"/>
        </w:rPr>
      </w:pPr>
    </w:p>
    <w:p w:rsidR="000B6059" w:rsidRPr="00991934" w:rsidRDefault="000B6059">
      <w:pPr>
        <w:jc w:val="both"/>
        <w:rPr>
          <w:lang w:val="sr-Latn-CS"/>
        </w:rPr>
      </w:pPr>
      <w:r w:rsidRPr="005B4C6C">
        <w:t>Уколико</w:t>
      </w:r>
      <w:r w:rsidRPr="00991934">
        <w:rPr>
          <w:lang w:val="sr-Latn-CS"/>
        </w:rPr>
        <w:t xml:space="preserve"> </w:t>
      </w:r>
      <w:r w:rsidRPr="005B4C6C">
        <w:t>понуђач</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дужан</w:t>
      </w:r>
      <w:r w:rsidRPr="00991934">
        <w:rPr>
          <w:lang w:val="sr-Latn-CS"/>
        </w:rPr>
        <w:t xml:space="preserve"> </w:t>
      </w:r>
      <w:r w:rsidRPr="005B4C6C">
        <w:t>је</w:t>
      </w:r>
      <w:r w:rsidRPr="00991934">
        <w:rPr>
          <w:lang w:val="sr-Latn-CS"/>
        </w:rPr>
        <w:t xml:space="preserve"> </w:t>
      </w:r>
      <w:r w:rsidRPr="005B4C6C">
        <w:t>да</w:t>
      </w:r>
      <w:r w:rsidRPr="00991934">
        <w:rPr>
          <w:lang w:val="sr-Latn-CS"/>
        </w:rPr>
        <w:t xml:space="preserve"> </w:t>
      </w:r>
      <w:r w:rsidRPr="005B4C6C">
        <w:t>у</w:t>
      </w:r>
      <w:r w:rsidRPr="00991934">
        <w:rPr>
          <w:lang w:val="sr-Latn-CS"/>
        </w:rPr>
        <w:t xml:space="preserve"> </w:t>
      </w:r>
      <w:r w:rsidRPr="005B4C6C">
        <w:t>Обрасцу</w:t>
      </w:r>
      <w:r w:rsidRPr="00991934">
        <w:rPr>
          <w:lang w:val="sr-Latn-CS"/>
        </w:rPr>
        <w:t xml:space="preserve"> </w:t>
      </w:r>
      <w:r w:rsidRPr="005B4C6C">
        <w:t>понуде</w:t>
      </w:r>
      <w:r>
        <w:rPr>
          <w:lang w:val="sr-Cyrl-CS"/>
        </w:rPr>
        <w:t xml:space="preserve"> (поглавље</w:t>
      </w:r>
      <w:r>
        <w:rPr>
          <w:lang w:val="sr-Latn-CS"/>
        </w:rPr>
        <w:t xml:space="preserve"> </w:t>
      </w:r>
      <w:r>
        <w:rPr>
          <w:b/>
          <w:bCs/>
          <w:lang w:val="sr-Latn-CS"/>
        </w:rPr>
        <w:t>VIII</w:t>
      </w:r>
      <w:r w:rsidRPr="005B4C6C">
        <w:rPr>
          <w:lang w:val="ru-RU"/>
        </w:rPr>
        <w:t>)</w:t>
      </w:r>
      <w:r w:rsidRPr="00991934">
        <w:rPr>
          <w:lang w:val="sr-Latn-CS"/>
        </w:rPr>
        <w:t xml:space="preserve"> </w:t>
      </w:r>
      <w:r w:rsidRPr="005B4C6C">
        <w:t>наведе</w:t>
      </w:r>
      <w:r w:rsidRPr="00991934">
        <w:rPr>
          <w:lang w:val="sr-Latn-CS"/>
        </w:rPr>
        <w:t xml:space="preserve"> </w:t>
      </w:r>
      <w:r w:rsidRPr="005B4C6C">
        <w:t>да</w:t>
      </w:r>
      <w:r w:rsidRPr="00991934">
        <w:rPr>
          <w:lang w:val="sr-Latn-CS"/>
        </w:rPr>
        <w:t xml:space="preserve"> </w:t>
      </w:r>
      <w:r w:rsidRPr="005B4C6C">
        <w:t>понуду</w:t>
      </w:r>
      <w:r w:rsidRPr="00991934">
        <w:rPr>
          <w:lang w:val="sr-Latn-CS"/>
        </w:rPr>
        <w:t xml:space="preserve"> </w:t>
      </w:r>
      <w:r w:rsidRPr="005B4C6C">
        <w:t>подноси</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проценат</w:t>
      </w:r>
      <w:r w:rsidRPr="00991934">
        <w:rPr>
          <w:lang w:val="sr-Latn-CS"/>
        </w:rPr>
        <w:t xml:space="preserve"> </w:t>
      </w:r>
      <w:r w:rsidRPr="005B4C6C">
        <w:t>укупне</w:t>
      </w:r>
      <w:r w:rsidRPr="00991934">
        <w:rPr>
          <w:lang w:val="sr-Latn-CS"/>
        </w:rPr>
        <w:t xml:space="preserve"> </w:t>
      </w:r>
      <w:r w:rsidRPr="005B4C6C">
        <w:t>вредности</w:t>
      </w:r>
      <w:r w:rsidRPr="00991934">
        <w:rPr>
          <w:lang w:val="sr-Latn-CS"/>
        </w:rPr>
        <w:t xml:space="preserve"> </w:t>
      </w:r>
      <w:r w:rsidRPr="005B4C6C">
        <w:t>набавке</w:t>
      </w:r>
      <w:r w:rsidRPr="00991934">
        <w:rPr>
          <w:lang w:val="sr-Latn-CS"/>
        </w:rPr>
        <w:t xml:space="preserve"> </w:t>
      </w:r>
      <w:r w:rsidRPr="005B4C6C">
        <w:t>који</w:t>
      </w:r>
      <w:r w:rsidRPr="00991934">
        <w:rPr>
          <w:lang w:val="sr-Latn-CS"/>
        </w:rPr>
        <w:t xml:space="preserve"> </w:t>
      </w:r>
      <w:r w:rsidRPr="005B4C6C">
        <w:t>ће</w:t>
      </w:r>
      <w:r w:rsidRPr="00991934">
        <w:rPr>
          <w:lang w:val="sr-Latn-CS"/>
        </w:rPr>
        <w:t xml:space="preserve"> </w:t>
      </w:r>
      <w:r w:rsidRPr="005B4C6C">
        <w:t>поверити</w:t>
      </w:r>
      <w:r w:rsidRPr="00991934">
        <w:rPr>
          <w:lang w:val="sr-Latn-CS"/>
        </w:rPr>
        <w:t xml:space="preserve"> </w:t>
      </w:r>
      <w:r w:rsidRPr="00A73F5D">
        <w:t>подизвођачу</w:t>
      </w:r>
      <w:r w:rsidRPr="00991934">
        <w:rPr>
          <w:lang w:val="sr-Latn-CS"/>
        </w:rPr>
        <w:t xml:space="preserve">,  </w:t>
      </w:r>
      <w:r w:rsidRPr="00A73F5D">
        <w:t>а</w:t>
      </w:r>
      <w:r w:rsidRPr="00991934">
        <w:rPr>
          <w:lang w:val="sr-Latn-CS"/>
        </w:rPr>
        <w:t xml:space="preserve"> </w:t>
      </w:r>
      <w:r w:rsidRPr="00A73F5D">
        <w:t>који</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бити</w:t>
      </w:r>
      <w:r w:rsidRPr="00991934">
        <w:rPr>
          <w:lang w:val="sr-Latn-CS"/>
        </w:rPr>
        <w:t xml:space="preserve"> </w:t>
      </w:r>
      <w:r w:rsidRPr="00A73F5D">
        <w:t>већи</w:t>
      </w:r>
      <w:r w:rsidRPr="00991934">
        <w:rPr>
          <w:lang w:val="sr-Latn-CS"/>
        </w:rPr>
        <w:t xml:space="preserve"> </w:t>
      </w:r>
      <w:r w:rsidRPr="00A73F5D">
        <w:t>од</w:t>
      </w:r>
      <w:r w:rsidRPr="00991934">
        <w:rPr>
          <w:lang w:val="sr-Latn-CS"/>
        </w:rPr>
        <w:t xml:space="preserve"> 50%, </w:t>
      </w:r>
      <w:r w:rsidRPr="00A73F5D">
        <w:t>као</w:t>
      </w:r>
      <w:r w:rsidRPr="00991934">
        <w:rPr>
          <w:lang w:val="sr-Latn-CS"/>
        </w:rPr>
        <w:t xml:space="preserve"> </w:t>
      </w:r>
      <w:r w:rsidRPr="00A73F5D">
        <w:t>и</w:t>
      </w:r>
      <w:r w:rsidRPr="00991934">
        <w:rPr>
          <w:lang w:val="sr-Latn-CS"/>
        </w:rPr>
        <w:t xml:space="preserve"> </w:t>
      </w:r>
      <w:r w:rsidRPr="00A73F5D">
        <w:t>део</w:t>
      </w:r>
      <w:r w:rsidRPr="00991934">
        <w:rPr>
          <w:lang w:val="sr-Latn-CS"/>
        </w:rPr>
        <w:t xml:space="preserve"> </w:t>
      </w:r>
      <w:r w:rsidRPr="00A73F5D">
        <w:t>предмета</w:t>
      </w:r>
      <w:r w:rsidRPr="00991934">
        <w:rPr>
          <w:lang w:val="sr-Latn-CS"/>
        </w:rPr>
        <w:t xml:space="preserve"> </w:t>
      </w:r>
      <w:r w:rsidRPr="00A73F5D">
        <w:t>набавке</w:t>
      </w:r>
      <w:r w:rsidRPr="00991934">
        <w:rPr>
          <w:lang w:val="sr-Latn-CS"/>
        </w:rPr>
        <w:t xml:space="preserve"> </w:t>
      </w:r>
      <w:r w:rsidRPr="00A73F5D">
        <w:t>који</w:t>
      </w:r>
      <w:r w:rsidRPr="00991934">
        <w:rPr>
          <w:lang w:val="sr-Latn-CS"/>
        </w:rPr>
        <w:t xml:space="preserve"> </w:t>
      </w:r>
      <w:r w:rsidRPr="00A73F5D">
        <w:t>ће</w:t>
      </w:r>
      <w:r w:rsidRPr="00991934">
        <w:rPr>
          <w:lang w:val="sr-Latn-CS"/>
        </w:rPr>
        <w:t xml:space="preserve"> </w:t>
      </w:r>
      <w:r w:rsidRPr="00A73F5D">
        <w:t>извршити</w:t>
      </w:r>
      <w:r w:rsidRPr="00991934">
        <w:rPr>
          <w:lang w:val="sr-Latn-CS"/>
        </w:rPr>
        <w:t xml:space="preserve"> </w:t>
      </w:r>
      <w:r w:rsidRPr="00A73F5D">
        <w:t>преко</w:t>
      </w:r>
      <w:r w:rsidRPr="00991934">
        <w:rPr>
          <w:lang w:val="sr-Latn-CS"/>
        </w:rPr>
        <w:t xml:space="preserve"> </w:t>
      </w:r>
      <w:r w:rsidRPr="00A73F5D">
        <w:t>подизвођача</w:t>
      </w:r>
      <w:r w:rsidRPr="00991934">
        <w:rPr>
          <w:lang w:val="sr-Latn-CS"/>
        </w:rPr>
        <w:t xml:space="preserve">. </w:t>
      </w:r>
    </w:p>
    <w:p w:rsidR="000B6059" w:rsidRPr="00991934" w:rsidRDefault="000B6059">
      <w:pPr>
        <w:jc w:val="both"/>
        <w:rPr>
          <w:lang w:val="sr-Latn-CS"/>
        </w:rPr>
      </w:pPr>
      <w:r w:rsidRPr="00AA446F">
        <w:t>Понуђач</w:t>
      </w:r>
      <w:r w:rsidRPr="00991934">
        <w:rPr>
          <w:lang w:val="sr-Latn-CS"/>
        </w:rPr>
        <w:t xml:space="preserve"> </w:t>
      </w:r>
      <w:r w:rsidRPr="00AA446F">
        <w:rPr>
          <w:color w:val="auto"/>
        </w:rPr>
        <w:t>у</w:t>
      </w:r>
      <w:r w:rsidRPr="00991934">
        <w:rPr>
          <w:color w:val="auto"/>
          <w:lang w:val="sr-Latn-CS"/>
        </w:rPr>
        <w:t xml:space="preserve"> </w:t>
      </w:r>
      <w:r w:rsidRPr="00AA446F">
        <w:rPr>
          <w:color w:val="auto"/>
        </w:rPr>
        <w:t>Обрасцу</w:t>
      </w:r>
      <w:r w:rsidRPr="00991934">
        <w:rPr>
          <w:color w:val="auto"/>
          <w:lang w:val="sr-Latn-CS"/>
        </w:rPr>
        <w:t xml:space="preserve"> </w:t>
      </w:r>
      <w:r w:rsidRPr="00AA446F">
        <w:rPr>
          <w:color w:val="auto"/>
        </w:rPr>
        <w:t>понуде</w:t>
      </w:r>
      <w:r w:rsidRPr="00991934">
        <w:rPr>
          <w:color w:val="auto"/>
          <w:lang w:val="sr-Latn-CS"/>
        </w:rPr>
        <w:t xml:space="preserve"> </w:t>
      </w:r>
      <w:r>
        <w:rPr>
          <w:color w:val="auto"/>
          <w:lang w:val="sr-Cyrl-CS"/>
        </w:rPr>
        <w:t>(образац бр.1</w:t>
      </w:r>
      <w:r w:rsidRPr="00AA446F">
        <w:rPr>
          <w:color w:val="auto"/>
          <w:lang w:val="sr-Cyrl-CS"/>
        </w:rPr>
        <w:t>.)</w:t>
      </w:r>
      <w:r>
        <w:rPr>
          <w:i/>
          <w:iCs/>
          <w:color w:val="FF0000"/>
          <w:lang w:val="sr-Cyrl-CS"/>
        </w:rPr>
        <w:t xml:space="preserve"> </w:t>
      </w:r>
      <w:r w:rsidRPr="00A73F5D">
        <w:rPr>
          <w:color w:val="auto"/>
        </w:rPr>
        <w:t>наводи</w:t>
      </w:r>
      <w:r w:rsidRPr="00991934">
        <w:rPr>
          <w:color w:val="auto"/>
          <w:lang w:val="sr-Latn-CS"/>
        </w:rPr>
        <w:t xml:space="preserve"> </w:t>
      </w:r>
      <w:r w:rsidRPr="00A73F5D">
        <w:t>назив</w:t>
      </w:r>
      <w:r w:rsidRPr="00991934">
        <w:rPr>
          <w:lang w:val="sr-Latn-CS"/>
        </w:rPr>
        <w:t xml:space="preserve"> </w:t>
      </w:r>
      <w:r w:rsidRPr="00A73F5D">
        <w:t>и</w:t>
      </w:r>
      <w:r w:rsidRPr="00991934">
        <w:rPr>
          <w:lang w:val="sr-Latn-CS"/>
        </w:rPr>
        <w:t xml:space="preserve"> </w:t>
      </w:r>
      <w:r w:rsidRPr="00A73F5D">
        <w:t>седиште</w:t>
      </w:r>
      <w:r w:rsidRPr="00991934">
        <w:rPr>
          <w:lang w:val="sr-Latn-CS"/>
        </w:rPr>
        <w:t xml:space="preserve"> </w:t>
      </w:r>
      <w:r w:rsidRPr="00A73F5D">
        <w:t>подизвођача</w:t>
      </w:r>
      <w:r w:rsidRPr="00991934">
        <w:rPr>
          <w:lang w:val="sr-Latn-CS"/>
        </w:rPr>
        <w:t xml:space="preserve">, </w:t>
      </w:r>
      <w:r w:rsidRPr="00A73F5D">
        <w:t>уколико</w:t>
      </w:r>
      <w:r w:rsidRPr="00991934">
        <w:rPr>
          <w:lang w:val="sr-Latn-CS"/>
        </w:rPr>
        <w:t xml:space="preserve"> </w:t>
      </w:r>
      <w:r w:rsidRPr="00A73F5D">
        <w:t>ће</w:t>
      </w:r>
      <w:r w:rsidRPr="00991934">
        <w:rPr>
          <w:lang w:val="sr-Latn-CS"/>
        </w:rPr>
        <w:t xml:space="preserve"> </w:t>
      </w:r>
      <w:r w:rsidRPr="00A73F5D">
        <w:t>делимично</w:t>
      </w:r>
      <w:r w:rsidRPr="00991934">
        <w:rPr>
          <w:lang w:val="sr-Latn-CS"/>
        </w:rPr>
        <w:t xml:space="preserve"> </w:t>
      </w:r>
      <w:r w:rsidRPr="00A73F5D">
        <w:t>извршење</w:t>
      </w:r>
      <w:r w:rsidRPr="00991934">
        <w:rPr>
          <w:lang w:val="sr-Latn-CS"/>
        </w:rPr>
        <w:t xml:space="preserve"> </w:t>
      </w:r>
      <w:r w:rsidRPr="00A73F5D">
        <w:t>набавке</w:t>
      </w:r>
      <w:r w:rsidRPr="00991934">
        <w:rPr>
          <w:lang w:val="sr-Latn-CS"/>
        </w:rPr>
        <w:t xml:space="preserve"> </w:t>
      </w:r>
      <w:r w:rsidRPr="00A73F5D">
        <w:t>поверити</w:t>
      </w:r>
      <w:r w:rsidRPr="00991934">
        <w:rPr>
          <w:lang w:val="sr-Latn-CS"/>
        </w:rPr>
        <w:t xml:space="preserve"> </w:t>
      </w:r>
      <w:r w:rsidRPr="00A73F5D">
        <w:t>подизвођачу</w:t>
      </w:r>
      <w:r w:rsidRPr="00991934">
        <w:rPr>
          <w:lang w:val="sr-Latn-CS"/>
        </w:rPr>
        <w:t xml:space="preserve">. </w:t>
      </w:r>
    </w:p>
    <w:p w:rsidR="000B6059" w:rsidRPr="00991934" w:rsidRDefault="000B6059">
      <w:pPr>
        <w:jc w:val="both"/>
        <w:rPr>
          <w:rFonts w:eastAsia="Times New Roman"/>
          <w:lang w:val="sr-Latn-CS"/>
        </w:rPr>
      </w:pPr>
      <w:r w:rsidRPr="00A73F5D">
        <w:lastRenderedPageBreak/>
        <w:t>Уколико</w:t>
      </w:r>
      <w:r w:rsidRPr="00991934">
        <w:rPr>
          <w:lang w:val="sr-Latn-CS"/>
        </w:rPr>
        <w:t xml:space="preserve"> </w:t>
      </w:r>
      <w:r w:rsidRPr="00A73F5D">
        <w:t>уговор</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 xml:space="preserve"> </w:t>
      </w:r>
      <w:r w:rsidRPr="00A73F5D">
        <w:t>буде</w:t>
      </w:r>
      <w:r w:rsidRPr="00991934">
        <w:rPr>
          <w:lang w:val="sr-Latn-CS"/>
        </w:rPr>
        <w:t xml:space="preserve"> </w:t>
      </w:r>
      <w:r w:rsidRPr="00A73F5D">
        <w:t>закључен</w:t>
      </w:r>
      <w:r w:rsidRPr="00991934">
        <w:rPr>
          <w:lang w:val="sr-Latn-CS"/>
        </w:rPr>
        <w:t xml:space="preserve"> </w:t>
      </w:r>
      <w:r w:rsidRPr="00A73F5D">
        <w:t>између</w:t>
      </w:r>
      <w:r w:rsidRPr="00991934">
        <w:rPr>
          <w:lang w:val="sr-Latn-CS"/>
        </w:rPr>
        <w:t xml:space="preserve"> </w:t>
      </w:r>
      <w:r w:rsidRPr="00A73F5D">
        <w:t>наручиоца</w:t>
      </w:r>
      <w:r w:rsidRPr="00991934">
        <w:rPr>
          <w:lang w:val="sr-Latn-CS"/>
        </w:rPr>
        <w:t xml:space="preserve"> </w:t>
      </w:r>
      <w:r w:rsidRPr="00A73F5D">
        <w:t>и</w:t>
      </w:r>
      <w:r w:rsidRPr="00991934">
        <w:rPr>
          <w:lang w:val="sr-Latn-CS"/>
        </w:rPr>
        <w:t xml:space="preserve"> </w:t>
      </w:r>
      <w:r w:rsidRPr="00A73F5D">
        <w:t>понуђача</w:t>
      </w:r>
      <w:r w:rsidRPr="00991934">
        <w:rPr>
          <w:lang w:val="sr-Latn-CS"/>
        </w:rPr>
        <w:t xml:space="preserve"> </w:t>
      </w:r>
      <w:r w:rsidRPr="00A73F5D">
        <w:t>који</w:t>
      </w:r>
      <w:r w:rsidRPr="00991934">
        <w:rPr>
          <w:lang w:val="sr-Latn-CS"/>
        </w:rPr>
        <w:t xml:space="preserve"> </w:t>
      </w:r>
      <w:r w:rsidRPr="00A73F5D">
        <w:t>подноси</w:t>
      </w:r>
      <w:r w:rsidRPr="00991934">
        <w:rPr>
          <w:lang w:val="sr-Latn-CS"/>
        </w:rPr>
        <w:t xml:space="preserve"> </w:t>
      </w:r>
      <w:r w:rsidRPr="00A73F5D">
        <w:t>понуду</w:t>
      </w:r>
      <w:r w:rsidRPr="00991934">
        <w:rPr>
          <w:lang w:val="sr-Latn-CS"/>
        </w:rPr>
        <w:t xml:space="preserve"> </w:t>
      </w:r>
      <w:r w:rsidRPr="00A73F5D">
        <w:t>са</w:t>
      </w:r>
      <w:r w:rsidRPr="00991934">
        <w:rPr>
          <w:lang w:val="sr-Latn-CS"/>
        </w:rPr>
        <w:t xml:space="preserve"> </w:t>
      </w:r>
      <w:r w:rsidRPr="00A73F5D">
        <w:t>подизвођачем</w:t>
      </w:r>
      <w:r w:rsidRPr="00991934">
        <w:rPr>
          <w:lang w:val="sr-Latn-CS"/>
        </w:rPr>
        <w:t xml:space="preserve">, </w:t>
      </w:r>
      <w:r w:rsidRPr="00A73F5D">
        <w:t>тај</w:t>
      </w:r>
      <w:r w:rsidRPr="00991934">
        <w:rPr>
          <w:lang w:val="sr-Latn-CS"/>
        </w:rPr>
        <w:t xml:space="preserve"> </w:t>
      </w:r>
      <w:r w:rsidRPr="00A73F5D">
        <w:t>подизвођач</w:t>
      </w:r>
      <w:r w:rsidRPr="00991934">
        <w:rPr>
          <w:lang w:val="sr-Latn-CS"/>
        </w:rPr>
        <w:t xml:space="preserve"> </w:t>
      </w:r>
      <w:r w:rsidRPr="00A73F5D">
        <w:t>ће</w:t>
      </w:r>
      <w:r w:rsidRPr="00991934">
        <w:rPr>
          <w:lang w:val="sr-Latn-CS"/>
        </w:rPr>
        <w:t xml:space="preserve"> </w:t>
      </w:r>
      <w:r w:rsidRPr="00A73F5D">
        <w:t>бити</w:t>
      </w:r>
      <w:r w:rsidRPr="00991934">
        <w:rPr>
          <w:lang w:val="sr-Latn-CS"/>
        </w:rPr>
        <w:t xml:space="preserve"> </w:t>
      </w:r>
      <w:r w:rsidRPr="00A73F5D">
        <w:t>наведен</w:t>
      </w:r>
      <w:r w:rsidRPr="00991934">
        <w:rPr>
          <w:lang w:val="sr-Latn-CS"/>
        </w:rPr>
        <w:t xml:space="preserve"> </w:t>
      </w:r>
      <w:r w:rsidRPr="00A73F5D">
        <w:t>и</w:t>
      </w:r>
      <w:r w:rsidRPr="00991934">
        <w:rPr>
          <w:lang w:val="sr-Latn-CS"/>
        </w:rPr>
        <w:t xml:space="preserve"> </w:t>
      </w:r>
      <w:r w:rsidRPr="00A73F5D">
        <w:t>у</w:t>
      </w:r>
      <w:r w:rsidRPr="00991934">
        <w:rPr>
          <w:lang w:val="sr-Latn-CS"/>
        </w:rPr>
        <w:t xml:space="preserve"> </w:t>
      </w:r>
      <w:r w:rsidRPr="00A73F5D">
        <w:t>уговору</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w:t>
      </w:r>
      <w:r w:rsidRPr="00991934">
        <w:rPr>
          <w:rFonts w:eastAsia="Times New Roman"/>
          <w:lang w:val="sr-Latn-CS"/>
        </w:rPr>
        <w:t xml:space="preserve"> </w:t>
      </w:r>
    </w:p>
    <w:p w:rsidR="000B6059" w:rsidRPr="000C774E" w:rsidRDefault="000B6059">
      <w:pPr>
        <w:jc w:val="both"/>
        <w:rPr>
          <w:lang w:val="sr-Latn-CS"/>
        </w:rPr>
      </w:pPr>
      <w:r w:rsidRPr="00A73F5D">
        <w:t>Понуђач</w:t>
      </w:r>
      <w:r w:rsidRPr="008F5713">
        <w:rPr>
          <w:rFonts w:eastAsia="Times New Roman"/>
          <w:lang w:val="sr-Latn-CS"/>
        </w:rPr>
        <w:t xml:space="preserve"> </w:t>
      </w:r>
      <w:r w:rsidRPr="00A73F5D">
        <w:t>је</w:t>
      </w:r>
      <w:r w:rsidRPr="008F5713">
        <w:rPr>
          <w:rFonts w:eastAsia="Times New Roman"/>
          <w:lang w:val="sr-Latn-CS"/>
        </w:rPr>
        <w:t xml:space="preserve"> </w:t>
      </w:r>
      <w:r w:rsidRPr="00A73F5D">
        <w:t>дужан</w:t>
      </w:r>
      <w:r w:rsidRPr="008F5713">
        <w:rPr>
          <w:rFonts w:eastAsia="Times New Roman"/>
          <w:lang w:val="sr-Latn-CS"/>
        </w:rPr>
        <w:t xml:space="preserve"> </w:t>
      </w:r>
      <w:r w:rsidRPr="00A73F5D">
        <w:t>да</w:t>
      </w:r>
      <w:r w:rsidRPr="008F5713">
        <w:rPr>
          <w:rFonts w:eastAsia="Times New Roman"/>
          <w:lang w:val="sr-Latn-CS"/>
        </w:rPr>
        <w:t xml:space="preserve"> </w:t>
      </w:r>
      <w:r w:rsidRPr="00A73F5D">
        <w:t>за</w:t>
      </w:r>
      <w:r w:rsidRPr="008F5713">
        <w:rPr>
          <w:rFonts w:eastAsia="Times New Roman"/>
          <w:lang w:val="sr-Latn-CS"/>
        </w:rPr>
        <w:t xml:space="preserve"> </w:t>
      </w:r>
      <w:r w:rsidRPr="00A73F5D">
        <w:t>подизвођаче</w:t>
      </w:r>
      <w:r w:rsidRPr="008F5713">
        <w:rPr>
          <w:rFonts w:eastAsia="Times New Roman"/>
          <w:lang w:val="sr-Latn-CS"/>
        </w:rPr>
        <w:t xml:space="preserve"> </w:t>
      </w:r>
      <w:r w:rsidRPr="00A73F5D">
        <w:t>достави</w:t>
      </w:r>
      <w:r w:rsidRPr="008F5713">
        <w:rPr>
          <w:rFonts w:eastAsia="Times New Roman"/>
          <w:lang w:val="sr-Latn-CS"/>
        </w:rPr>
        <w:t xml:space="preserve"> </w:t>
      </w:r>
      <w:r w:rsidRPr="00A73F5D">
        <w:t>доказе</w:t>
      </w:r>
      <w:r w:rsidRPr="008F5713">
        <w:rPr>
          <w:rFonts w:eastAsia="Times New Roman"/>
          <w:lang w:val="sr-Latn-CS"/>
        </w:rPr>
        <w:t xml:space="preserve"> </w:t>
      </w:r>
      <w:r w:rsidRPr="00A73F5D">
        <w:t>о</w:t>
      </w:r>
      <w:r w:rsidRPr="008F5713">
        <w:rPr>
          <w:rFonts w:eastAsia="Times New Roman"/>
          <w:lang w:val="sr-Latn-CS"/>
        </w:rPr>
        <w:t xml:space="preserve"> </w:t>
      </w:r>
      <w:r w:rsidRPr="00A73F5D">
        <w:t>испуњености</w:t>
      </w:r>
      <w:r w:rsidRPr="008F5713">
        <w:rPr>
          <w:rFonts w:eastAsia="Times New Roman"/>
          <w:lang w:val="sr-Latn-CS"/>
        </w:rPr>
        <w:t xml:space="preserve"> </w:t>
      </w:r>
      <w:r w:rsidRPr="00A73F5D">
        <w:t>услова</w:t>
      </w:r>
      <w:r w:rsidRPr="008F5713">
        <w:rPr>
          <w:rFonts w:eastAsia="Times New Roman"/>
          <w:lang w:val="sr-Latn-CS"/>
        </w:rPr>
        <w:t xml:space="preserve"> </w:t>
      </w:r>
      <w:r w:rsidRPr="00A73F5D">
        <w:t>који</w:t>
      </w:r>
      <w:r w:rsidRPr="008F5713">
        <w:rPr>
          <w:rFonts w:eastAsia="Times New Roman"/>
          <w:lang w:val="sr-Latn-CS"/>
        </w:rPr>
        <w:t xml:space="preserve"> </w:t>
      </w:r>
      <w:r w:rsidRPr="00A73F5D">
        <w:t>су</w:t>
      </w:r>
      <w:r w:rsidRPr="008F5713">
        <w:rPr>
          <w:rFonts w:eastAsia="Times New Roman"/>
          <w:lang w:val="sr-Latn-CS"/>
        </w:rPr>
        <w:t xml:space="preserve"> </w:t>
      </w:r>
      <w:r w:rsidRPr="00A73F5D">
        <w:t>наведени</w:t>
      </w:r>
      <w:r w:rsidRPr="008F5713">
        <w:rPr>
          <w:rFonts w:eastAsia="Times New Roman"/>
          <w:lang w:val="sr-Latn-CS"/>
        </w:rPr>
        <w:t xml:space="preserve"> </w:t>
      </w:r>
      <w:r w:rsidRPr="00A73F5D">
        <w:t>у</w:t>
      </w:r>
      <w:r w:rsidRPr="008F5713">
        <w:rPr>
          <w:rFonts w:eastAsia="Times New Roman"/>
          <w:lang w:val="sr-Latn-CS"/>
        </w:rPr>
        <w:t xml:space="preserve"> </w:t>
      </w:r>
      <w:r w:rsidRPr="00A73F5D">
        <w:rPr>
          <w:lang w:val="sr-Cyrl-CS"/>
        </w:rPr>
        <w:t>поглављу</w:t>
      </w:r>
      <w:r w:rsidRPr="008F5713">
        <w:rPr>
          <w:rFonts w:eastAsia="Times New Roman"/>
          <w:lang w:val="sr-Latn-CS"/>
        </w:rPr>
        <w:t xml:space="preserve"> </w:t>
      </w:r>
      <w:r w:rsidRPr="008F5713">
        <w:rPr>
          <w:rFonts w:eastAsia="Times New Roman"/>
          <w:b/>
          <w:bCs/>
          <w:lang w:val="sr-Latn-CS"/>
        </w:rPr>
        <w:t>V</w:t>
      </w:r>
      <w:r w:rsidRPr="00A73F5D">
        <w:rPr>
          <w:rFonts w:eastAsia="Times New Roman"/>
          <w:lang w:val="ru-RU"/>
        </w:rPr>
        <w:t xml:space="preserve"> </w:t>
      </w:r>
      <w:r w:rsidRPr="00A73F5D">
        <w:t>конкурсне</w:t>
      </w:r>
      <w:r w:rsidRPr="008F5713">
        <w:rPr>
          <w:rFonts w:eastAsia="Times New Roman"/>
          <w:lang w:val="sr-Latn-CS"/>
        </w:rPr>
        <w:t xml:space="preserve"> </w:t>
      </w:r>
      <w:r w:rsidRPr="00A73F5D">
        <w:t>документације</w:t>
      </w:r>
      <w:r w:rsidRPr="000C774E">
        <w:rPr>
          <w:lang w:val="sr-Latn-CS"/>
        </w:rPr>
        <w:t xml:space="preserve">, </w:t>
      </w:r>
      <w:r w:rsidRPr="00A73F5D">
        <w:t>у</w:t>
      </w:r>
      <w:r w:rsidRPr="000C774E">
        <w:rPr>
          <w:lang w:val="sr-Latn-CS"/>
        </w:rPr>
        <w:t xml:space="preserve"> </w:t>
      </w:r>
      <w:r w:rsidRPr="00A73F5D">
        <w:t>складу</w:t>
      </w:r>
      <w:r w:rsidRPr="000C774E">
        <w:rPr>
          <w:lang w:val="sr-Latn-CS"/>
        </w:rPr>
        <w:t xml:space="preserve"> </w:t>
      </w:r>
      <w:r w:rsidRPr="00A73F5D">
        <w:t>са</w:t>
      </w:r>
      <w:r w:rsidRPr="000C774E">
        <w:rPr>
          <w:lang w:val="sr-Latn-CS"/>
        </w:rPr>
        <w:t xml:space="preserve"> </w:t>
      </w:r>
      <w:r w:rsidRPr="00A73F5D">
        <w:t>упутством</w:t>
      </w:r>
      <w:r w:rsidRPr="000C774E">
        <w:rPr>
          <w:lang w:val="sr-Latn-CS"/>
        </w:rPr>
        <w:t xml:space="preserve"> </w:t>
      </w:r>
      <w:r w:rsidRPr="00A73F5D">
        <w:t>как</w:t>
      </w:r>
      <w:r>
        <w:t>о</w:t>
      </w:r>
      <w:r w:rsidRPr="000C774E">
        <w:rPr>
          <w:lang w:val="sr-Latn-CS"/>
        </w:rPr>
        <w:t xml:space="preserve"> </w:t>
      </w:r>
      <w:r>
        <w:t>се</w:t>
      </w:r>
      <w:r w:rsidRPr="000C774E">
        <w:rPr>
          <w:lang w:val="sr-Latn-CS"/>
        </w:rPr>
        <w:t xml:space="preserve"> </w:t>
      </w:r>
      <w:r>
        <w:t>доказује</w:t>
      </w:r>
      <w:r w:rsidRPr="000C774E">
        <w:rPr>
          <w:lang w:val="sr-Latn-CS"/>
        </w:rPr>
        <w:t xml:space="preserve"> </w:t>
      </w:r>
      <w:r>
        <w:t>испуњеност</w:t>
      </w:r>
      <w:r w:rsidRPr="000C774E">
        <w:rPr>
          <w:lang w:val="sr-Latn-CS"/>
        </w:rPr>
        <w:t xml:space="preserve"> </w:t>
      </w:r>
      <w:r>
        <w:t>услова</w:t>
      </w:r>
      <w:r w:rsidRPr="000C774E">
        <w:rPr>
          <w:rFonts w:eastAsia="Times New Roman"/>
          <w:lang w:val="sr-Latn-CS"/>
        </w:rPr>
        <w:t>.</w:t>
      </w:r>
    </w:p>
    <w:p w:rsidR="000B6059" w:rsidRPr="00991934" w:rsidRDefault="000B6059">
      <w:pPr>
        <w:jc w:val="both"/>
        <w:rPr>
          <w:lang w:val="sr-Latn-CS"/>
        </w:rPr>
      </w:pPr>
      <w:r w:rsidRPr="00A73F5D">
        <w:t>Понуђач</w:t>
      </w:r>
      <w:r w:rsidRPr="00991934">
        <w:rPr>
          <w:lang w:val="sr-Latn-CS"/>
        </w:rPr>
        <w:t xml:space="preserve"> </w:t>
      </w:r>
      <w:r w:rsidRPr="00A73F5D">
        <w:t>у</w:t>
      </w:r>
      <w:r w:rsidRPr="00991934">
        <w:rPr>
          <w:lang w:val="sr-Latn-CS"/>
        </w:rPr>
        <w:t xml:space="preserve"> </w:t>
      </w:r>
      <w:r w:rsidRPr="00A73F5D">
        <w:t>потпуности</w:t>
      </w:r>
      <w:r w:rsidRPr="00991934">
        <w:rPr>
          <w:lang w:val="sr-Latn-CS"/>
        </w:rPr>
        <w:t xml:space="preserve"> </w:t>
      </w:r>
      <w:r w:rsidRPr="00A73F5D">
        <w:t>одговара</w:t>
      </w:r>
      <w:r w:rsidRPr="00991934">
        <w:rPr>
          <w:lang w:val="sr-Latn-CS"/>
        </w:rPr>
        <w:t xml:space="preserve"> </w:t>
      </w:r>
      <w:r w:rsidRPr="00A73F5D">
        <w:t>наручиоцу</w:t>
      </w:r>
      <w:r w:rsidRPr="00991934">
        <w:rPr>
          <w:lang w:val="sr-Latn-CS"/>
        </w:rPr>
        <w:t xml:space="preserve"> </w:t>
      </w:r>
      <w:r w:rsidRPr="00A73F5D">
        <w:t>за</w:t>
      </w:r>
      <w:r w:rsidRPr="00991934">
        <w:rPr>
          <w:lang w:val="sr-Latn-CS"/>
        </w:rPr>
        <w:t xml:space="preserve"> </w:t>
      </w:r>
      <w:r w:rsidRPr="00A73F5D">
        <w:t>извршење</w:t>
      </w:r>
      <w:r w:rsidRPr="00991934">
        <w:rPr>
          <w:lang w:val="sr-Latn-CS"/>
        </w:rPr>
        <w:t xml:space="preserve"> </w:t>
      </w:r>
      <w:r w:rsidRPr="00A73F5D">
        <w:t>обавеза</w:t>
      </w:r>
      <w:r w:rsidRPr="00991934">
        <w:rPr>
          <w:lang w:val="sr-Latn-CS"/>
        </w:rPr>
        <w:t xml:space="preserve"> </w:t>
      </w:r>
      <w:r w:rsidRPr="00A73F5D">
        <w:t>из</w:t>
      </w:r>
      <w:r w:rsidRPr="00991934">
        <w:rPr>
          <w:lang w:val="sr-Latn-CS"/>
        </w:rPr>
        <w:t xml:space="preserve"> </w:t>
      </w:r>
      <w:r w:rsidRPr="00A73F5D">
        <w:t>поступка</w:t>
      </w:r>
      <w:r w:rsidRPr="00991934">
        <w:rPr>
          <w:lang w:val="sr-Latn-CS"/>
        </w:rPr>
        <w:t xml:space="preserve"> </w:t>
      </w:r>
      <w:r w:rsidRPr="00A73F5D">
        <w:t>јавне</w:t>
      </w:r>
      <w:r w:rsidRPr="00991934">
        <w:rPr>
          <w:lang w:val="sr-Latn-CS"/>
        </w:rPr>
        <w:t xml:space="preserve"> </w:t>
      </w:r>
      <w:r w:rsidRPr="00A73F5D">
        <w:t>набавке</w:t>
      </w:r>
      <w:r w:rsidRPr="00991934">
        <w:rPr>
          <w:lang w:val="sr-Latn-CS"/>
        </w:rPr>
        <w:t xml:space="preserve">, </w:t>
      </w:r>
      <w:r w:rsidRPr="00A73F5D">
        <w:t>односно</w:t>
      </w:r>
      <w:r w:rsidRPr="00991934">
        <w:rPr>
          <w:lang w:val="sr-Latn-CS"/>
        </w:rPr>
        <w:t xml:space="preserve"> </w:t>
      </w:r>
      <w:r w:rsidRPr="00A73F5D">
        <w:t>извршење</w:t>
      </w:r>
      <w:r w:rsidRPr="00991934">
        <w:rPr>
          <w:lang w:val="sr-Latn-CS"/>
        </w:rPr>
        <w:t xml:space="preserve"> </w:t>
      </w:r>
      <w:r w:rsidRPr="00A73F5D">
        <w:t>уговорних</w:t>
      </w:r>
      <w:r w:rsidRPr="00991934">
        <w:rPr>
          <w:lang w:val="sr-Latn-CS"/>
        </w:rPr>
        <w:t xml:space="preserve"> </w:t>
      </w:r>
      <w:r w:rsidRPr="00A73F5D">
        <w:t>обавеза</w:t>
      </w:r>
      <w:r w:rsidRPr="00991934">
        <w:rPr>
          <w:lang w:val="sr-Latn-CS"/>
        </w:rPr>
        <w:t xml:space="preserve">, </w:t>
      </w:r>
      <w:r w:rsidRPr="00A73F5D">
        <w:t>без</w:t>
      </w:r>
      <w:r w:rsidRPr="00991934">
        <w:rPr>
          <w:lang w:val="sr-Latn-CS"/>
        </w:rPr>
        <w:t xml:space="preserve"> </w:t>
      </w:r>
      <w:r w:rsidRPr="00A73F5D">
        <w:t>обзира</w:t>
      </w:r>
      <w:r w:rsidRPr="00991934">
        <w:rPr>
          <w:lang w:val="sr-Latn-CS"/>
        </w:rPr>
        <w:t xml:space="preserve"> </w:t>
      </w:r>
      <w:r w:rsidRPr="00A73F5D">
        <w:t>на</w:t>
      </w:r>
      <w:r w:rsidRPr="00991934">
        <w:rPr>
          <w:lang w:val="sr-Latn-CS"/>
        </w:rPr>
        <w:t xml:space="preserve"> </w:t>
      </w:r>
      <w:r w:rsidRPr="00A73F5D">
        <w:t>број</w:t>
      </w:r>
      <w:r w:rsidRPr="00991934">
        <w:rPr>
          <w:lang w:val="sr-Latn-CS"/>
        </w:rPr>
        <w:t xml:space="preserve"> </w:t>
      </w:r>
      <w:r w:rsidRPr="00A73F5D">
        <w:t>подизвођача</w:t>
      </w:r>
      <w:r w:rsidRPr="00991934">
        <w:rPr>
          <w:lang w:val="sr-Latn-CS"/>
        </w:rPr>
        <w:t xml:space="preserve">. </w:t>
      </w:r>
    </w:p>
    <w:p w:rsidR="000B6059" w:rsidRPr="00991934" w:rsidRDefault="000B6059">
      <w:pPr>
        <w:jc w:val="both"/>
        <w:rPr>
          <w:lang w:val="sr-Latn-CS"/>
        </w:rPr>
      </w:pPr>
      <w:r w:rsidRPr="00A73F5D">
        <w:t>Понуђач</w:t>
      </w:r>
      <w:r w:rsidRPr="00991934">
        <w:rPr>
          <w:lang w:val="sr-Latn-CS"/>
        </w:rPr>
        <w:t xml:space="preserve"> </w:t>
      </w:r>
      <w:r w:rsidRPr="00A73F5D">
        <w:t>је</w:t>
      </w:r>
      <w:r w:rsidRPr="00991934">
        <w:rPr>
          <w:lang w:val="sr-Latn-CS"/>
        </w:rPr>
        <w:t xml:space="preserve"> </w:t>
      </w:r>
      <w:r w:rsidRPr="00A73F5D">
        <w:t>дужан</w:t>
      </w:r>
      <w:r w:rsidRPr="00991934">
        <w:rPr>
          <w:lang w:val="sr-Latn-CS"/>
        </w:rPr>
        <w:t xml:space="preserve"> </w:t>
      </w:r>
      <w:r w:rsidRPr="00A73F5D">
        <w:t>да</w:t>
      </w:r>
      <w:r w:rsidRPr="00991934">
        <w:rPr>
          <w:lang w:val="sr-Latn-CS"/>
        </w:rPr>
        <w:t xml:space="preserve"> </w:t>
      </w:r>
      <w:r w:rsidRPr="00A73F5D">
        <w:t>наручиоцу</w:t>
      </w:r>
      <w:r w:rsidRPr="00991934">
        <w:rPr>
          <w:lang w:val="sr-Latn-CS"/>
        </w:rPr>
        <w:t xml:space="preserve">, </w:t>
      </w:r>
      <w:r w:rsidRPr="00A73F5D">
        <w:t>на</w:t>
      </w:r>
      <w:r w:rsidRPr="00991934">
        <w:rPr>
          <w:lang w:val="sr-Latn-CS"/>
        </w:rPr>
        <w:t xml:space="preserve"> </w:t>
      </w:r>
      <w:r w:rsidRPr="00A73F5D">
        <w:t>његов</w:t>
      </w:r>
      <w:r w:rsidRPr="00991934">
        <w:rPr>
          <w:lang w:val="sr-Latn-CS"/>
        </w:rPr>
        <w:t xml:space="preserve"> </w:t>
      </w:r>
      <w:r w:rsidRPr="00A73F5D">
        <w:t>захтев</w:t>
      </w:r>
      <w:r w:rsidRPr="00991934">
        <w:rPr>
          <w:lang w:val="sr-Latn-CS"/>
        </w:rPr>
        <w:t xml:space="preserve">, </w:t>
      </w:r>
      <w:r w:rsidRPr="00A73F5D">
        <w:t>омогући</w:t>
      </w:r>
      <w:r w:rsidRPr="00991934">
        <w:rPr>
          <w:lang w:val="sr-Latn-CS"/>
        </w:rPr>
        <w:t xml:space="preserve"> </w:t>
      </w:r>
      <w:r w:rsidRPr="00A73F5D">
        <w:t>приступ</w:t>
      </w:r>
      <w:r w:rsidRPr="00991934">
        <w:rPr>
          <w:lang w:val="sr-Latn-CS"/>
        </w:rPr>
        <w:t xml:space="preserve"> </w:t>
      </w:r>
      <w:r w:rsidRPr="00A73F5D">
        <w:t>код</w:t>
      </w:r>
      <w:r w:rsidRPr="00991934">
        <w:rPr>
          <w:lang w:val="sr-Latn-CS"/>
        </w:rPr>
        <w:t xml:space="preserve"> </w:t>
      </w:r>
      <w:r w:rsidRPr="00A73F5D">
        <w:t>подизвођача</w:t>
      </w:r>
      <w:r w:rsidRPr="00991934">
        <w:rPr>
          <w:lang w:val="sr-Latn-CS"/>
        </w:rPr>
        <w:t xml:space="preserve">, </w:t>
      </w:r>
      <w:r w:rsidRPr="00A73F5D">
        <w:t>ради</w:t>
      </w:r>
      <w:r w:rsidRPr="00991934">
        <w:rPr>
          <w:lang w:val="sr-Latn-CS"/>
        </w:rPr>
        <w:t xml:space="preserve"> </w:t>
      </w:r>
      <w:r w:rsidRPr="00A73F5D">
        <w:t>утврђивања</w:t>
      </w:r>
      <w:r w:rsidRPr="00991934">
        <w:rPr>
          <w:lang w:val="sr-Latn-CS"/>
        </w:rPr>
        <w:t xml:space="preserve"> </w:t>
      </w:r>
      <w:r w:rsidRPr="00A73F5D">
        <w:t>испуњености</w:t>
      </w:r>
      <w:r w:rsidRPr="00991934">
        <w:rPr>
          <w:lang w:val="sr-Latn-CS"/>
        </w:rPr>
        <w:t xml:space="preserve"> </w:t>
      </w:r>
      <w:r w:rsidRPr="00A73F5D">
        <w:t>тражених</w:t>
      </w:r>
      <w:r w:rsidRPr="00991934">
        <w:rPr>
          <w:lang w:val="sr-Latn-CS"/>
        </w:rPr>
        <w:t xml:space="preserve"> </w:t>
      </w:r>
      <w:r w:rsidRPr="00A73F5D">
        <w:t>услова</w:t>
      </w:r>
      <w:r w:rsidRPr="00991934">
        <w:rPr>
          <w:lang w:val="sr-Latn-CS"/>
        </w:rPr>
        <w:t>.</w:t>
      </w:r>
    </w:p>
    <w:p w:rsidR="000B6059" w:rsidRPr="005443BC" w:rsidRDefault="000B6059">
      <w:pPr>
        <w:jc w:val="both"/>
        <w:rPr>
          <w:b/>
          <w:bCs/>
          <w:i/>
          <w:iCs/>
          <w:color w:val="auto"/>
          <w:lang w:val="sr-Cyrl-CS"/>
        </w:rPr>
      </w:pPr>
    </w:p>
    <w:p w:rsidR="000B6059" w:rsidRPr="00991934" w:rsidRDefault="000B6059">
      <w:pPr>
        <w:jc w:val="both"/>
        <w:rPr>
          <w:lang w:val="sr-Cyrl-CS"/>
        </w:rPr>
      </w:pPr>
      <w:r w:rsidRPr="00991934">
        <w:rPr>
          <w:b/>
          <w:bCs/>
          <w:i/>
          <w:iCs/>
          <w:lang w:val="sr-Cyrl-CS"/>
        </w:rPr>
        <w:t>8. ЗАЈЕДНИЧКА ПОНУДА</w:t>
      </w:r>
    </w:p>
    <w:p w:rsidR="000B6059" w:rsidRPr="00991934" w:rsidRDefault="000B6059">
      <w:pPr>
        <w:jc w:val="both"/>
        <w:rPr>
          <w:lang w:val="sr-Cyrl-CS"/>
        </w:rPr>
      </w:pPr>
    </w:p>
    <w:p w:rsidR="000B6059" w:rsidRPr="00991934" w:rsidRDefault="000B6059">
      <w:pPr>
        <w:jc w:val="both"/>
        <w:rPr>
          <w:lang w:val="sr-Cyrl-CS"/>
        </w:rPr>
      </w:pPr>
      <w:r w:rsidRPr="00991934">
        <w:rPr>
          <w:lang w:val="sr-Cyrl-CS"/>
        </w:rPr>
        <w:t>Понуду може поднети група понуђача.</w:t>
      </w:r>
    </w:p>
    <w:p w:rsidR="000B6059" w:rsidRPr="00991934" w:rsidRDefault="000B6059">
      <w:pPr>
        <w:jc w:val="both"/>
        <w:rPr>
          <w:lang w:val="sr-Cyrl-CS"/>
        </w:rPr>
      </w:pPr>
      <w:r w:rsidRPr="00991934">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991934">
        <w:rPr>
          <w:lang w:val="sr-Cyrl-CS"/>
        </w:rPr>
        <w:t xml:space="preserve"> 4. тач</w:t>
      </w:r>
      <w:r w:rsidRPr="00A73F5D">
        <w:rPr>
          <w:lang w:val="sr-Cyrl-CS"/>
        </w:rPr>
        <w:t>.</w:t>
      </w:r>
      <w:r w:rsidRPr="00991934">
        <w:rPr>
          <w:lang w:val="sr-Cyrl-CS"/>
        </w:rPr>
        <w:t xml:space="preserve"> 1</w:t>
      </w:r>
      <w:r w:rsidRPr="00A73F5D">
        <w:rPr>
          <w:lang w:val="sr-Cyrl-CS"/>
        </w:rPr>
        <w:t>)</w:t>
      </w:r>
      <w:r w:rsidRPr="00991934">
        <w:rPr>
          <w:lang w:val="sr-Cyrl-CS"/>
        </w:rPr>
        <w:t xml:space="preserve"> до 6</w:t>
      </w:r>
      <w:r w:rsidRPr="00A73F5D">
        <w:rPr>
          <w:lang w:val="sr-Cyrl-CS"/>
        </w:rPr>
        <w:t>)</w:t>
      </w:r>
      <w:r w:rsidRPr="00991934">
        <w:rPr>
          <w:lang w:val="sr-Cyrl-CS"/>
        </w:rPr>
        <w:t xml:space="preserve"> Закона и то податке о: </w:t>
      </w:r>
    </w:p>
    <w:p w:rsidR="000B6059" w:rsidRPr="00991934" w:rsidRDefault="000B6059" w:rsidP="004B0E4E">
      <w:pPr>
        <w:numPr>
          <w:ilvl w:val="0"/>
          <w:numId w:val="4"/>
        </w:numPr>
        <w:jc w:val="both"/>
        <w:rPr>
          <w:lang w:val="sr-Cyrl-CS"/>
        </w:rPr>
      </w:pPr>
      <w:r w:rsidRPr="00991934">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0B6059" w:rsidRPr="00991934" w:rsidRDefault="000B6059" w:rsidP="004B0E4E">
      <w:pPr>
        <w:numPr>
          <w:ilvl w:val="0"/>
          <w:numId w:val="4"/>
        </w:numPr>
        <w:jc w:val="both"/>
        <w:rPr>
          <w:lang w:val="sr-Cyrl-CS"/>
        </w:rPr>
      </w:pPr>
      <w:r w:rsidRPr="00991934">
        <w:rPr>
          <w:lang w:val="sr-Cyrl-CS"/>
        </w:rPr>
        <w:t xml:space="preserve">понуђачу који ће у име групе понуђача потписати уговор, </w:t>
      </w:r>
    </w:p>
    <w:p w:rsidR="000B6059" w:rsidRPr="00991934" w:rsidRDefault="000B6059" w:rsidP="004B0E4E">
      <w:pPr>
        <w:numPr>
          <w:ilvl w:val="0"/>
          <w:numId w:val="4"/>
        </w:numPr>
        <w:jc w:val="both"/>
        <w:rPr>
          <w:lang w:val="sr-Cyrl-CS"/>
        </w:rPr>
      </w:pPr>
      <w:r w:rsidRPr="00991934">
        <w:rPr>
          <w:lang w:val="sr-Cyrl-CS"/>
        </w:rPr>
        <w:t xml:space="preserve">понуђачу који ће у име групе понуђача дати средство обезбеђења, </w:t>
      </w:r>
    </w:p>
    <w:p w:rsidR="000B6059" w:rsidRPr="00991934" w:rsidRDefault="000B6059" w:rsidP="004B0E4E">
      <w:pPr>
        <w:numPr>
          <w:ilvl w:val="0"/>
          <w:numId w:val="4"/>
        </w:numPr>
        <w:jc w:val="both"/>
        <w:rPr>
          <w:lang w:val="sr-Cyrl-CS"/>
        </w:rPr>
      </w:pPr>
      <w:r w:rsidRPr="00991934">
        <w:rPr>
          <w:lang w:val="sr-Cyrl-CS"/>
        </w:rPr>
        <w:t xml:space="preserve">понуђачу који ће издати рачун, </w:t>
      </w:r>
    </w:p>
    <w:p w:rsidR="000B6059" w:rsidRPr="00991934" w:rsidRDefault="000B6059" w:rsidP="004B0E4E">
      <w:pPr>
        <w:numPr>
          <w:ilvl w:val="0"/>
          <w:numId w:val="4"/>
        </w:numPr>
        <w:jc w:val="both"/>
        <w:rPr>
          <w:lang w:val="sr-Cyrl-CS"/>
        </w:rPr>
      </w:pPr>
      <w:r w:rsidRPr="00991934">
        <w:rPr>
          <w:lang w:val="sr-Cyrl-CS"/>
        </w:rPr>
        <w:t xml:space="preserve">рачуну на који ће бити извршено плаћање, </w:t>
      </w:r>
    </w:p>
    <w:p w:rsidR="000B6059" w:rsidRPr="00991934" w:rsidRDefault="000B6059" w:rsidP="004B0E4E">
      <w:pPr>
        <w:pStyle w:val="ListParagraph"/>
        <w:numPr>
          <w:ilvl w:val="0"/>
          <w:numId w:val="4"/>
        </w:numPr>
        <w:jc w:val="both"/>
        <w:rPr>
          <w:rFonts w:eastAsia="Times New Roman"/>
          <w:lang w:val="sr-Cyrl-CS"/>
        </w:rPr>
      </w:pPr>
      <w:r w:rsidRPr="00991934">
        <w:rPr>
          <w:lang w:val="sr-Cyrl-CS"/>
        </w:rPr>
        <w:t>обавезама сваког од понуђача из групе понуђача за извршење уговора</w:t>
      </w:r>
      <w:r w:rsidRPr="00991934">
        <w:rPr>
          <w:sz w:val="23"/>
          <w:szCs w:val="23"/>
          <w:lang w:val="sr-Cyrl-CS"/>
        </w:rPr>
        <w:t>.</w:t>
      </w:r>
    </w:p>
    <w:p w:rsidR="000B6059" w:rsidRPr="005443BC" w:rsidRDefault="000B6059" w:rsidP="00024BDA">
      <w:pPr>
        <w:jc w:val="both"/>
        <w:rPr>
          <w:rFonts w:eastAsia="Times New Roman"/>
          <w:lang w:val="sr-Cyrl-CS"/>
        </w:rPr>
      </w:pPr>
    </w:p>
    <w:p w:rsidR="000B6059" w:rsidRPr="000C774E" w:rsidRDefault="000B6059">
      <w:pPr>
        <w:jc w:val="both"/>
        <w:rPr>
          <w:lang w:val="sr-Cyrl-CS"/>
        </w:rPr>
      </w:pPr>
      <w:r w:rsidRPr="008F5713">
        <w:rPr>
          <w:lang w:val="sr-Cyrl-CS"/>
        </w:rPr>
        <w:t xml:space="preserve">Група понуђача је дужна да достави све доказе о испуњености услова који су наведени у </w:t>
      </w:r>
      <w:r w:rsidRPr="00A73F5D">
        <w:rPr>
          <w:lang w:val="sr-Cyrl-CS"/>
        </w:rPr>
        <w:t>поглављу</w:t>
      </w:r>
      <w:r w:rsidRPr="008F5713">
        <w:rPr>
          <w:rFonts w:eastAsia="Times New Roman"/>
          <w:lang w:val="sr-Cyrl-CS"/>
        </w:rPr>
        <w:t xml:space="preserve"> </w:t>
      </w:r>
      <w:r w:rsidRPr="00A73F5D">
        <w:rPr>
          <w:rFonts w:eastAsia="Times New Roman"/>
          <w:b/>
          <w:bCs/>
        </w:rPr>
        <w:t>V</w:t>
      </w:r>
      <w:r w:rsidRPr="00A73F5D">
        <w:rPr>
          <w:rFonts w:eastAsia="Times New Roman"/>
          <w:lang w:val="ru-RU"/>
        </w:rPr>
        <w:t xml:space="preserve"> </w:t>
      </w:r>
      <w:r w:rsidRPr="008F5713">
        <w:rPr>
          <w:lang w:val="sr-Cyrl-CS"/>
        </w:rPr>
        <w:t>конкурсне документације</w:t>
      </w:r>
      <w:r w:rsidRPr="000C774E">
        <w:rPr>
          <w:lang w:val="sr-Cyrl-CS"/>
        </w:rPr>
        <w:t>, у складу са упутством како се доказује испуњеност услова</w:t>
      </w:r>
      <w:r w:rsidRPr="000C774E">
        <w:rPr>
          <w:rFonts w:eastAsia="Times New Roman"/>
          <w:lang w:val="sr-Cyrl-CS"/>
        </w:rPr>
        <w:t>.</w:t>
      </w:r>
    </w:p>
    <w:p w:rsidR="000B6059" w:rsidRPr="00991934" w:rsidRDefault="000B6059">
      <w:pPr>
        <w:jc w:val="both"/>
        <w:rPr>
          <w:color w:val="auto"/>
          <w:lang w:val="sr-Cyrl-CS"/>
        </w:rPr>
      </w:pPr>
      <w:r w:rsidRPr="00991934">
        <w:rPr>
          <w:lang w:val="sr-Cyrl-CS"/>
        </w:rPr>
        <w:t xml:space="preserve">Понуђачи из групе понуђача одговарају неограничено солидарно према наручиоцу. </w:t>
      </w:r>
    </w:p>
    <w:p w:rsidR="000B6059" w:rsidRPr="00991934" w:rsidRDefault="000B6059">
      <w:pPr>
        <w:jc w:val="both"/>
        <w:rPr>
          <w:color w:val="auto"/>
          <w:lang w:val="sr-Cyrl-CS"/>
        </w:rPr>
      </w:pPr>
      <w:r w:rsidRPr="00991934">
        <w:rPr>
          <w:color w:val="auto"/>
          <w:lang w:val="sr-Cyrl-CS"/>
        </w:rPr>
        <w:t>Задруга може поднети понуду самостално, у своје име, а за рачун задругара или заједничку понуду у име задругара.</w:t>
      </w:r>
    </w:p>
    <w:p w:rsidR="000B6059" w:rsidRPr="00991934" w:rsidRDefault="000B6059">
      <w:pPr>
        <w:jc w:val="both"/>
        <w:rPr>
          <w:color w:val="auto"/>
          <w:lang w:val="sr-Cyrl-CS"/>
        </w:rPr>
      </w:pPr>
      <w:r w:rsidRPr="00991934">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B6059" w:rsidRPr="00991934" w:rsidRDefault="000B6059">
      <w:pPr>
        <w:jc w:val="both"/>
        <w:rPr>
          <w:lang w:val="sr-Cyrl-CS"/>
        </w:rPr>
      </w:pPr>
      <w:r w:rsidRPr="00991934">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B6059" w:rsidRPr="00991934" w:rsidRDefault="000B6059">
      <w:pPr>
        <w:jc w:val="both"/>
        <w:rPr>
          <w:lang w:val="sr-Cyrl-CS"/>
        </w:rPr>
      </w:pPr>
    </w:p>
    <w:p w:rsidR="000B6059" w:rsidRPr="00991934" w:rsidRDefault="000B6059">
      <w:pPr>
        <w:jc w:val="both"/>
        <w:rPr>
          <w:lang w:val="sr-Cyrl-CS"/>
        </w:rPr>
      </w:pPr>
      <w:r w:rsidRPr="00991934">
        <w:rPr>
          <w:b/>
          <w:bCs/>
          <w:i/>
          <w:iCs/>
          <w:lang w:val="sr-Cyrl-CS"/>
        </w:rPr>
        <w:t>9. НАЧИН И УСЛОВ</w:t>
      </w:r>
      <w:r w:rsidRPr="00A73F5D">
        <w:rPr>
          <w:b/>
          <w:bCs/>
          <w:i/>
          <w:iCs/>
          <w:lang w:val="sr-Cyrl-CS"/>
        </w:rPr>
        <w:t>И</w:t>
      </w:r>
      <w:r w:rsidR="00D30F38">
        <w:rPr>
          <w:b/>
          <w:bCs/>
          <w:i/>
          <w:iCs/>
          <w:lang w:val="sr-Cyrl-CS"/>
        </w:rPr>
        <w:t xml:space="preserve"> ПЛАЋАЊА</w:t>
      </w:r>
      <w:r w:rsidR="00A84EFE">
        <w:rPr>
          <w:b/>
          <w:bCs/>
          <w:i/>
          <w:iCs/>
          <w:lang w:val="sr-Cyrl-CS"/>
        </w:rPr>
        <w:t xml:space="preserve">, </w:t>
      </w:r>
      <w:r w:rsidRPr="00991934">
        <w:rPr>
          <w:b/>
          <w:bCs/>
          <w:i/>
          <w:iCs/>
          <w:lang w:val="sr-Cyrl-CS"/>
        </w:rPr>
        <w:t>КАО И ДРУГЕ ОКОЛНОСТИ ОД КОЈИХ ЗАВИСИ ПРИХВАТЉИВОСТ  ПОНУДЕ</w:t>
      </w:r>
    </w:p>
    <w:p w:rsidR="000B6059" w:rsidRPr="00991934" w:rsidRDefault="000B6059">
      <w:pPr>
        <w:jc w:val="both"/>
        <w:rPr>
          <w:lang w:val="sr-Cyrl-CS"/>
        </w:rPr>
      </w:pPr>
    </w:p>
    <w:p w:rsidR="000B6059" w:rsidRPr="0051284A" w:rsidRDefault="000B6059">
      <w:pPr>
        <w:jc w:val="both"/>
        <w:rPr>
          <w:i/>
          <w:iCs/>
          <w:u w:val="single"/>
          <w:lang w:val="sr-Cyrl-CS"/>
        </w:rPr>
      </w:pPr>
      <w:r w:rsidRPr="00991934">
        <w:rPr>
          <w:b/>
          <w:bCs/>
          <w:i/>
          <w:iCs/>
          <w:lang w:val="sr-Cyrl-CS"/>
        </w:rPr>
        <w:t>9.1</w:t>
      </w:r>
      <w:r w:rsidRPr="003F3A23">
        <w:rPr>
          <w:b/>
          <w:bCs/>
          <w:i/>
          <w:iCs/>
          <w:u w:val="single"/>
          <w:lang w:val="sr-Cyrl-CS"/>
        </w:rPr>
        <w:t xml:space="preserve">. </w:t>
      </w:r>
      <w:r w:rsidRPr="003F3A23">
        <w:rPr>
          <w:b/>
          <w:i/>
          <w:u w:val="single"/>
          <w:lang w:val="sr-Cyrl-CS"/>
        </w:rPr>
        <w:t>Захтеви у погледу начина, рока и услова плаћања</w:t>
      </w:r>
    </w:p>
    <w:p w:rsidR="000B6059" w:rsidRPr="0051284A" w:rsidRDefault="000B6059" w:rsidP="00CC1C69">
      <w:pPr>
        <w:tabs>
          <w:tab w:val="left" w:pos="709"/>
        </w:tabs>
        <w:jc w:val="both"/>
        <w:rPr>
          <w:lang w:val="sr-Cyrl-CS"/>
        </w:rPr>
      </w:pPr>
    </w:p>
    <w:p w:rsidR="000B6059" w:rsidRPr="003F3A23" w:rsidRDefault="000B6059" w:rsidP="009D1A79">
      <w:pPr>
        <w:pStyle w:val="Default"/>
        <w:jc w:val="both"/>
        <w:rPr>
          <w:lang w:val="sr-Cyrl-CS"/>
        </w:rPr>
      </w:pPr>
      <w:r w:rsidRPr="003F3A23">
        <w:rPr>
          <w:lang w:val="sr-Cyrl-CS"/>
        </w:rPr>
        <w:t>Укупна цена закупа на месечном нивоу треба да буде изражена у динарима,</w:t>
      </w:r>
      <w:r w:rsidR="009D1A79" w:rsidRPr="003F3A23">
        <w:rPr>
          <w:lang w:val="sr-Cyrl-CS"/>
        </w:rPr>
        <w:t xml:space="preserve"> без пореза на додату вредност и са порезом на додату вредност.</w:t>
      </w:r>
    </w:p>
    <w:p w:rsidR="00A000C2" w:rsidRDefault="00A000C2" w:rsidP="009D1A79">
      <w:pPr>
        <w:pStyle w:val="Default"/>
        <w:jc w:val="both"/>
        <w:rPr>
          <w:bCs/>
          <w:iCs/>
          <w:lang w:val="sr-Cyrl-CS"/>
        </w:rPr>
      </w:pPr>
      <w:r w:rsidRPr="003F3A23">
        <w:rPr>
          <w:bCs/>
          <w:iCs/>
          <w:lang w:val="sr-Cyrl-CS"/>
        </w:rPr>
        <w:t>У складу са чланом 19. став 2. Закона о јавним набавкама, Понуђач ц</w:t>
      </w:r>
      <w:r w:rsidR="009D1A79" w:rsidRPr="003F3A23">
        <w:rPr>
          <w:bCs/>
          <w:iCs/>
          <w:lang w:val="sr-Cyrl-CS"/>
        </w:rPr>
        <w:t xml:space="preserve">ену у понуди може да искаже </w:t>
      </w:r>
      <w:r w:rsidR="003F3A23" w:rsidRPr="003F3A23">
        <w:rPr>
          <w:bCs/>
          <w:iCs/>
          <w:lang w:val="sr-Cyrl-CS"/>
        </w:rPr>
        <w:t xml:space="preserve">и </w:t>
      </w:r>
      <w:r w:rsidR="009D1A79" w:rsidRPr="003F3A23">
        <w:rPr>
          <w:bCs/>
          <w:iCs/>
          <w:lang w:val="sr-Cyrl-CS"/>
        </w:rPr>
        <w:t>у ев</w:t>
      </w:r>
      <w:r w:rsidRPr="003F3A23">
        <w:rPr>
          <w:bCs/>
          <w:iCs/>
          <w:lang w:val="sr-Cyrl-CS"/>
        </w:rPr>
        <w:t>рима, у ком случају ће се за прерачун у динаре користити одговарајући средњи девизни курс Народне</w:t>
      </w:r>
      <w:r>
        <w:rPr>
          <w:bCs/>
          <w:iCs/>
          <w:lang w:val="sr-Cyrl-CS"/>
        </w:rPr>
        <w:t xml:space="preserve"> банке Србије на дан кад је започето отварање понуда.</w:t>
      </w:r>
    </w:p>
    <w:p w:rsidR="00EC778D" w:rsidRPr="004A60D8" w:rsidRDefault="00EC778D" w:rsidP="009D1A79">
      <w:pPr>
        <w:pStyle w:val="Default"/>
        <w:jc w:val="both"/>
        <w:rPr>
          <w:bCs/>
          <w:iCs/>
          <w:lang w:val="sr-Cyrl-CS"/>
        </w:rPr>
      </w:pPr>
      <w:r w:rsidRPr="004A60D8">
        <w:rPr>
          <w:bCs/>
          <w:iCs/>
          <w:lang w:val="sr-Cyrl-CS"/>
        </w:rPr>
        <w:t>У случају</w:t>
      </w:r>
      <w:r w:rsidR="009D1A79" w:rsidRPr="004A60D8">
        <w:rPr>
          <w:bCs/>
          <w:iCs/>
          <w:lang w:val="sr-Cyrl-CS"/>
        </w:rPr>
        <w:t xml:space="preserve"> авансног плаћања, рок плаћања мора бити у складу са Законом </w:t>
      </w:r>
      <w:r w:rsidR="009D1A79" w:rsidRPr="004A60D8">
        <w:rPr>
          <w:lang w:val="sr-Cyrl-CS"/>
        </w:rPr>
        <w:t>о роковима измирења новчаних обавеза у комерцијалним трансакцијама</w:t>
      </w:r>
      <w:r w:rsidR="00A57D0B" w:rsidRPr="004A60D8">
        <w:rPr>
          <w:lang w:val="sr-Cyrl-CS"/>
        </w:rPr>
        <w:t xml:space="preserve"> </w:t>
      </w:r>
      <w:r w:rsidR="003F3A23" w:rsidRPr="004A60D8">
        <w:rPr>
          <w:lang w:val="sr-Cyrl-CS"/>
        </w:rPr>
        <w:t>(„Службени гласник РС“ број 119/12)</w:t>
      </w:r>
      <w:r w:rsidR="007C4973" w:rsidRPr="004A60D8">
        <w:rPr>
          <w:lang w:val="sr-Cyrl-CS"/>
        </w:rPr>
        <w:t xml:space="preserve"> рачунајући од дана уредно примљеног рачуна</w:t>
      </w:r>
      <w:r w:rsidR="009D1A79" w:rsidRPr="004A60D8">
        <w:rPr>
          <w:lang w:val="sr-Cyrl-CS"/>
        </w:rPr>
        <w:t>.</w:t>
      </w:r>
    </w:p>
    <w:p w:rsidR="000B6059" w:rsidRPr="00266AA2" w:rsidRDefault="00EC778D" w:rsidP="009D1A79">
      <w:pPr>
        <w:pStyle w:val="Default"/>
        <w:jc w:val="both"/>
        <w:rPr>
          <w:lang w:val="sr-Cyrl-CS"/>
        </w:rPr>
      </w:pPr>
      <w:r w:rsidRPr="004A60D8">
        <w:rPr>
          <w:lang w:val="sr-Cyrl-CS"/>
        </w:rPr>
        <w:lastRenderedPageBreak/>
        <w:t xml:space="preserve">У случају да Наручилац </w:t>
      </w:r>
      <w:r w:rsidR="000B6059" w:rsidRPr="004A60D8">
        <w:rPr>
          <w:lang w:val="sr-Cyrl-CS"/>
        </w:rPr>
        <w:t>за кори</w:t>
      </w:r>
      <w:r w:rsidRPr="004A60D8">
        <w:rPr>
          <w:lang w:val="sr-Cyrl-CS"/>
        </w:rPr>
        <w:t>шћење пословног простора плаћа</w:t>
      </w:r>
      <w:r w:rsidR="000B6059" w:rsidRPr="004A60D8">
        <w:rPr>
          <w:lang w:val="sr-Cyrl-CS"/>
        </w:rPr>
        <w:t xml:space="preserve"> месечну закупнину у текућем месецу за претходни месец</w:t>
      </w:r>
      <w:r w:rsidRPr="004A60D8">
        <w:rPr>
          <w:lang w:val="sr-Cyrl-CS"/>
        </w:rPr>
        <w:t>, р</w:t>
      </w:r>
      <w:r w:rsidR="000B6059" w:rsidRPr="004A60D8">
        <w:rPr>
          <w:lang w:val="sr-Cyrl-CS"/>
        </w:rPr>
        <w:t xml:space="preserve">ок плаћања </w:t>
      </w:r>
      <w:r w:rsidR="009D1A79" w:rsidRPr="004A60D8">
        <w:rPr>
          <w:bCs/>
          <w:iCs/>
          <w:lang w:val="sr-Cyrl-CS"/>
        </w:rPr>
        <w:t>мора бити</w:t>
      </w:r>
      <w:r w:rsidR="009D1A79" w:rsidRPr="004A60D8">
        <w:rPr>
          <w:lang w:val="sr-Cyrl-CS"/>
        </w:rPr>
        <w:t xml:space="preserve"> </w:t>
      </w:r>
      <w:r w:rsidR="000B6059" w:rsidRPr="004A60D8">
        <w:rPr>
          <w:lang w:val="sr-Cyrl-CS"/>
        </w:rPr>
        <w:t>у складу са Законом о роковима измирења новчаних обавеза у комерцијалним трансакцијама („Службени гласник РС“ број 119/12) рачунајући од дана уредно примљеног рачуна.</w:t>
      </w:r>
      <w:r w:rsidR="000B6059" w:rsidRPr="00266AA2">
        <w:rPr>
          <w:lang w:val="sr-Cyrl-CS"/>
        </w:rPr>
        <w:t xml:space="preserve"> </w:t>
      </w:r>
    </w:p>
    <w:p w:rsidR="000B6059" w:rsidRDefault="000B6059" w:rsidP="009D1A79">
      <w:pPr>
        <w:pStyle w:val="Default"/>
        <w:jc w:val="both"/>
        <w:rPr>
          <w:lang w:val="sr-Cyrl-CS"/>
        </w:rPr>
      </w:pPr>
      <w:r w:rsidRPr="00266AA2">
        <w:rPr>
          <w:lang w:val="sr-Cyrl-CS"/>
        </w:rPr>
        <w:t xml:space="preserve">Плаћање се врши уплатом на рачун понуђача. </w:t>
      </w:r>
    </w:p>
    <w:p w:rsidR="003F3A23" w:rsidRDefault="003F3A23" w:rsidP="009D1A79">
      <w:pPr>
        <w:jc w:val="both"/>
        <w:rPr>
          <w:lang w:val="sr-Cyrl-CS"/>
        </w:rPr>
      </w:pPr>
    </w:p>
    <w:p w:rsidR="000B6059" w:rsidRPr="003F3A23" w:rsidRDefault="000B6059">
      <w:pPr>
        <w:jc w:val="both"/>
        <w:rPr>
          <w:b/>
          <w:i/>
          <w:u w:val="single"/>
          <w:lang w:val="sr-Cyrl-CS"/>
        </w:rPr>
      </w:pPr>
      <w:r w:rsidRPr="003F3A23">
        <w:rPr>
          <w:b/>
          <w:bCs/>
          <w:i/>
          <w:u w:val="single"/>
          <w:lang w:val="sr-Cyrl-CS"/>
        </w:rPr>
        <w:t xml:space="preserve">9.2. </w:t>
      </w:r>
      <w:r w:rsidRPr="003F3A23">
        <w:rPr>
          <w:b/>
          <w:i/>
          <w:u w:val="single"/>
          <w:lang w:val="sr-Cyrl-CS"/>
        </w:rPr>
        <w:t>Захтев у погледу рока важења понуде</w:t>
      </w:r>
    </w:p>
    <w:p w:rsidR="000B6059" w:rsidRPr="005443BC" w:rsidRDefault="000B6059">
      <w:pPr>
        <w:jc w:val="both"/>
        <w:rPr>
          <w:lang w:val="sr-Cyrl-CS"/>
        </w:rPr>
      </w:pPr>
    </w:p>
    <w:p w:rsidR="000B6059" w:rsidRPr="00991934" w:rsidRDefault="000B6059">
      <w:pPr>
        <w:jc w:val="both"/>
        <w:rPr>
          <w:lang w:val="sr-Cyrl-CS"/>
        </w:rPr>
      </w:pPr>
      <w:r w:rsidRPr="00991934">
        <w:rPr>
          <w:b/>
          <w:bCs/>
          <w:lang w:val="sr-Cyrl-CS"/>
        </w:rPr>
        <w:t>Рок важења понуде</w:t>
      </w:r>
      <w:r w:rsidRPr="00991934">
        <w:rPr>
          <w:lang w:val="sr-Cyrl-CS"/>
        </w:rPr>
        <w:t xml:space="preserve"> не може бити краћи од </w:t>
      </w:r>
      <w:r>
        <w:rPr>
          <w:lang w:val="sr-Cyrl-CS"/>
        </w:rPr>
        <w:t>6</w:t>
      </w:r>
      <w:r w:rsidRPr="00991934">
        <w:rPr>
          <w:lang w:val="sr-Cyrl-CS"/>
        </w:rPr>
        <w:t>0 дана од дана отварања понуда.</w:t>
      </w:r>
    </w:p>
    <w:p w:rsidR="000B6059" w:rsidRPr="00991934" w:rsidRDefault="000B6059">
      <w:pPr>
        <w:jc w:val="both"/>
        <w:rPr>
          <w:lang w:val="sr-Cyrl-CS"/>
        </w:rPr>
      </w:pPr>
      <w:r w:rsidRPr="00991934">
        <w:rPr>
          <w:lang w:val="sr-Cyrl-CS"/>
        </w:rPr>
        <w:t>У случају истека рока важења понуде, наручилац је дужан да у писаном облику затражи од понуђача продужење рока важења понуде.</w:t>
      </w:r>
    </w:p>
    <w:p w:rsidR="000B6059" w:rsidRDefault="000B6059">
      <w:pPr>
        <w:jc w:val="both"/>
        <w:rPr>
          <w:lang w:val="sr-Cyrl-CS"/>
        </w:rPr>
      </w:pPr>
      <w:r w:rsidRPr="00991934">
        <w:rPr>
          <w:lang w:val="sr-Cyrl-CS"/>
        </w:rPr>
        <w:t>Понуђач који прихвати захтев за продужење рока важења понуде на може мењати понуду.</w:t>
      </w:r>
    </w:p>
    <w:p w:rsidR="00D30F38" w:rsidRDefault="00D30F38">
      <w:pPr>
        <w:jc w:val="both"/>
        <w:rPr>
          <w:lang w:val="sr-Cyrl-CS"/>
        </w:rPr>
      </w:pPr>
    </w:p>
    <w:p w:rsidR="00D30F38" w:rsidRDefault="00D30F38">
      <w:pPr>
        <w:jc w:val="both"/>
        <w:rPr>
          <w:b/>
          <w:i/>
          <w:u w:val="single"/>
          <w:lang w:val="sr-Cyrl-CS"/>
        </w:rPr>
      </w:pPr>
      <w:r w:rsidRPr="00D30F38">
        <w:rPr>
          <w:b/>
          <w:i/>
          <w:lang w:val="sr-Cyrl-CS"/>
        </w:rPr>
        <w:t>9.3.</w:t>
      </w:r>
      <w:r>
        <w:rPr>
          <w:lang w:val="sr-Cyrl-CS"/>
        </w:rPr>
        <w:t xml:space="preserve"> </w:t>
      </w:r>
      <w:r w:rsidRPr="00D30F38">
        <w:rPr>
          <w:b/>
          <w:i/>
          <w:u w:val="single"/>
          <w:lang w:val="sr-Cyrl-CS"/>
        </w:rPr>
        <w:t>Период важења уговора</w:t>
      </w:r>
    </w:p>
    <w:p w:rsidR="00D30F38" w:rsidRDefault="00D30F38">
      <w:pPr>
        <w:jc w:val="both"/>
        <w:rPr>
          <w:b/>
          <w:i/>
          <w:u w:val="single"/>
          <w:lang w:val="sr-Cyrl-CS"/>
        </w:rPr>
      </w:pPr>
    </w:p>
    <w:p w:rsidR="00D30F38" w:rsidRPr="00A84EFE" w:rsidRDefault="00D30F38" w:rsidP="00D30F38">
      <w:pPr>
        <w:pStyle w:val="head1"/>
        <w:tabs>
          <w:tab w:val="clear" w:pos="432"/>
          <w:tab w:val="left" w:pos="720"/>
        </w:tabs>
        <w:spacing w:before="0"/>
        <w:ind w:left="0"/>
        <w:rPr>
          <w:rFonts w:ascii="Times New Roman" w:hAnsi="Times New Roman" w:cs="Times New Roman"/>
          <w:sz w:val="24"/>
          <w:szCs w:val="24"/>
        </w:rPr>
      </w:pPr>
      <w:r w:rsidRPr="00A84EFE">
        <w:rPr>
          <w:rFonts w:ascii="Times New Roman" w:hAnsi="Times New Roman" w:cs="Times New Roman"/>
          <w:sz w:val="24"/>
          <w:szCs w:val="24"/>
          <w:lang w:val="sl-SI"/>
        </w:rPr>
        <w:t xml:space="preserve">Уговор се закључује на </w:t>
      </w:r>
      <w:r w:rsidRPr="00A84EFE">
        <w:rPr>
          <w:rFonts w:ascii="Times New Roman" w:hAnsi="Times New Roman" w:cs="Times New Roman"/>
          <w:sz w:val="24"/>
          <w:szCs w:val="24"/>
        </w:rPr>
        <w:t>период од годину дана.</w:t>
      </w:r>
    </w:p>
    <w:p w:rsidR="00D30F38" w:rsidRPr="00C43507" w:rsidRDefault="00D30F38" w:rsidP="00D30F38">
      <w:pPr>
        <w:pStyle w:val="head1"/>
        <w:tabs>
          <w:tab w:val="clear" w:pos="432"/>
          <w:tab w:val="left" w:pos="720"/>
        </w:tabs>
        <w:spacing w:before="0"/>
        <w:ind w:left="0"/>
        <w:rPr>
          <w:rFonts w:ascii="Times New Roman" w:hAnsi="Times New Roman" w:cs="Times New Roman"/>
          <w:bCs/>
          <w:color w:val="000000"/>
          <w:sz w:val="24"/>
          <w:szCs w:val="24"/>
        </w:rPr>
      </w:pPr>
      <w:r w:rsidRPr="00C43507">
        <w:rPr>
          <w:rFonts w:ascii="Times New Roman" w:hAnsi="Times New Roman" w:cs="Times New Roman"/>
          <w:bCs/>
          <w:color w:val="000000"/>
          <w:sz w:val="24"/>
          <w:szCs w:val="24"/>
        </w:rPr>
        <w:t xml:space="preserve">Уговор </w:t>
      </w:r>
      <w:r>
        <w:rPr>
          <w:rFonts w:ascii="Times New Roman" w:hAnsi="Times New Roman" w:cs="Times New Roman"/>
          <w:bCs/>
          <w:color w:val="000000"/>
          <w:sz w:val="24"/>
          <w:szCs w:val="24"/>
        </w:rPr>
        <w:t>може да престане</w:t>
      </w:r>
      <w:r w:rsidRPr="00C43507">
        <w:rPr>
          <w:rFonts w:ascii="Times New Roman" w:hAnsi="Times New Roman" w:cs="Times New Roman"/>
          <w:bCs/>
          <w:color w:val="000000"/>
          <w:sz w:val="24"/>
          <w:szCs w:val="24"/>
        </w:rPr>
        <w:t xml:space="preserve"> да важи и пре ист</w:t>
      </w:r>
      <w:r>
        <w:rPr>
          <w:rFonts w:ascii="Times New Roman" w:hAnsi="Times New Roman" w:cs="Times New Roman"/>
          <w:bCs/>
          <w:color w:val="000000"/>
          <w:sz w:val="24"/>
          <w:szCs w:val="24"/>
        </w:rPr>
        <w:t xml:space="preserve">ека наведеног рока </w:t>
      </w:r>
      <w:r w:rsidRPr="00C43507">
        <w:rPr>
          <w:rFonts w:ascii="Times New Roman" w:hAnsi="Times New Roman" w:cs="Times New Roman"/>
          <w:bCs/>
          <w:color w:val="000000"/>
          <w:sz w:val="24"/>
          <w:szCs w:val="24"/>
        </w:rPr>
        <w:t>и то:</w:t>
      </w:r>
    </w:p>
    <w:p w:rsidR="00D30F38" w:rsidRPr="00C43507" w:rsidRDefault="00D30F38" w:rsidP="00D30F38">
      <w:pPr>
        <w:pStyle w:val="head1"/>
        <w:tabs>
          <w:tab w:val="clear" w:pos="432"/>
          <w:tab w:val="left" w:pos="720"/>
        </w:tabs>
        <w:spacing w:before="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t>1. утрошком средстава Наручиоца</w:t>
      </w:r>
      <w:r w:rsidRPr="00C43507">
        <w:rPr>
          <w:rFonts w:ascii="Times New Roman" w:hAnsi="Times New Roman" w:cs="Times New Roman"/>
          <w:bCs/>
          <w:color w:val="000000"/>
          <w:sz w:val="24"/>
          <w:szCs w:val="24"/>
        </w:rPr>
        <w:t xml:space="preserve"> у износу кој</w:t>
      </w:r>
      <w:r w:rsidR="00A57D0B">
        <w:rPr>
          <w:rFonts w:ascii="Times New Roman" w:hAnsi="Times New Roman" w:cs="Times New Roman"/>
          <w:bCs/>
          <w:color w:val="000000"/>
          <w:sz w:val="24"/>
          <w:szCs w:val="24"/>
        </w:rPr>
        <w:t>и је Финансијским планом за 2015</w:t>
      </w:r>
      <w:r w:rsidRPr="00C43507">
        <w:rPr>
          <w:rFonts w:ascii="Times New Roman" w:hAnsi="Times New Roman" w:cs="Times New Roman"/>
          <w:bCs/>
          <w:color w:val="000000"/>
          <w:sz w:val="24"/>
          <w:szCs w:val="24"/>
        </w:rPr>
        <w:t>. годину планиран за набавку пр</w:t>
      </w:r>
      <w:r>
        <w:rPr>
          <w:rFonts w:ascii="Times New Roman" w:hAnsi="Times New Roman" w:cs="Times New Roman"/>
          <w:bCs/>
          <w:color w:val="000000"/>
          <w:sz w:val="24"/>
          <w:szCs w:val="24"/>
        </w:rPr>
        <w:t>едметног добра, о чему ће Наручилац писмено обавестити Закуподавца</w:t>
      </w:r>
      <w:r w:rsidRPr="00C43507">
        <w:rPr>
          <w:rFonts w:ascii="Times New Roman" w:hAnsi="Times New Roman" w:cs="Times New Roman"/>
          <w:bCs/>
          <w:color w:val="000000"/>
          <w:sz w:val="24"/>
          <w:szCs w:val="24"/>
        </w:rPr>
        <w:t>;</w:t>
      </w:r>
    </w:p>
    <w:p w:rsidR="00D30F38" w:rsidRPr="00C43507" w:rsidRDefault="00D30F38" w:rsidP="00D30F38">
      <w:pPr>
        <w:pStyle w:val="head1"/>
        <w:tabs>
          <w:tab w:val="clear" w:pos="432"/>
          <w:tab w:val="left" w:pos="720"/>
        </w:tabs>
        <w:spacing w:before="0"/>
        <w:ind w:left="0"/>
        <w:rPr>
          <w:rFonts w:ascii="Times New Roman" w:hAnsi="Times New Roman" w:cs="Times New Roman"/>
          <w:sz w:val="24"/>
          <w:szCs w:val="24"/>
        </w:rPr>
      </w:pPr>
      <w:r w:rsidRPr="00C43507">
        <w:rPr>
          <w:rFonts w:ascii="Times New Roman" w:hAnsi="Times New Roman" w:cs="Times New Roman"/>
          <w:bCs/>
          <w:color w:val="000000"/>
          <w:sz w:val="24"/>
          <w:szCs w:val="24"/>
        </w:rPr>
        <w:tab/>
        <w:t>2. истеком послед</w:t>
      </w:r>
      <w:r>
        <w:rPr>
          <w:rFonts w:ascii="Times New Roman" w:hAnsi="Times New Roman" w:cs="Times New Roman"/>
          <w:bCs/>
          <w:color w:val="000000"/>
          <w:sz w:val="24"/>
          <w:szCs w:val="24"/>
        </w:rPr>
        <w:t>њег дана текуће године ако Наручилац не предвиди набавку добра које је</w:t>
      </w:r>
      <w:r w:rsidRPr="00C43507">
        <w:rPr>
          <w:rFonts w:ascii="Times New Roman" w:hAnsi="Times New Roman" w:cs="Times New Roman"/>
          <w:bCs/>
          <w:color w:val="000000"/>
          <w:sz w:val="24"/>
          <w:szCs w:val="24"/>
        </w:rPr>
        <w:t xml:space="preserve"> предмет овог уговора у сво</w:t>
      </w:r>
      <w:r w:rsidR="00A57D0B">
        <w:rPr>
          <w:rFonts w:ascii="Times New Roman" w:hAnsi="Times New Roman" w:cs="Times New Roman"/>
          <w:bCs/>
          <w:color w:val="000000"/>
          <w:sz w:val="24"/>
          <w:szCs w:val="24"/>
        </w:rPr>
        <w:t>м годишњем плану набавки за 2016</w:t>
      </w:r>
      <w:r w:rsidRPr="00C43507">
        <w:rPr>
          <w:rFonts w:ascii="Times New Roman" w:hAnsi="Times New Roman" w:cs="Times New Roman"/>
          <w:bCs/>
          <w:color w:val="000000"/>
          <w:sz w:val="24"/>
          <w:szCs w:val="24"/>
        </w:rPr>
        <w:t>. годину и ако за ову набавку не предвиди средства у свом финансијском пл</w:t>
      </w:r>
      <w:r w:rsidR="00A57D0B">
        <w:rPr>
          <w:rFonts w:ascii="Times New Roman" w:hAnsi="Times New Roman" w:cs="Times New Roman"/>
          <w:bCs/>
          <w:color w:val="000000"/>
          <w:sz w:val="24"/>
          <w:szCs w:val="24"/>
        </w:rPr>
        <w:t>ану за 2016</w:t>
      </w:r>
      <w:r>
        <w:rPr>
          <w:rFonts w:ascii="Times New Roman" w:hAnsi="Times New Roman" w:cs="Times New Roman"/>
          <w:bCs/>
          <w:color w:val="000000"/>
          <w:sz w:val="24"/>
          <w:szCs w:val="24"/>
        </w:rPr>
        <w:t>. годину, о чему ће Закуподавца</w:t>
      </w:r>
      <w:r w:rsidRPr="00C43507">
        <w:rPr>
          <w:rFonts w:ascii="Times New Roman" w:hAnsi="Times New Roman" w:cs="Times New Roman"/>
          <w:bCs/>
          <w:color w:val="000000"/>
          <w:sz w:val="24"/>
          <w:szCs w:val="24"/>
        </w:rPr>
        <w:t xml:space="preserve"> писмено обавестити.</w:t>
      </w:r>
    </w:p>
    <w:p w:rsidR="000B6059" w:rsidRPr="00FB58DD" w:rsidRDefault="000B6059">
      <w:pPr>
        <w:jc w:val="both"/>
        <w:rPr>
          <w:b/>
          <w:bCs/>
          <w:i/>
          <w:iCs/>
          <w:lang w:val="sr-Cyrl-CS"/>
        </w:rPr>
      </w:pPr>
    </w:p>
    <w:p w:rsidR="000B6059" w:rsidRDefault="000B6059">
      <w:pPr>
        <w:jc w:val="both"/>
        <w:rPr>
          <w:b/>
          <w:bCs/>
          <w:i/>
          <w:iCs/>
          <w:lang w:val="sr-Cyrl-CS"/>
        </w:rPr>
      </w:pPr>
      <w:r w:rsidRPr="00991934">
        <w:rPr>
          <w:b/>
          <w:bCs/>
          <w:i/>
          <w:iCs/>
          <w:lang w:val="sr-Cyrl-CS"/>
        </w:rPr>
        <w:t>10. ВАЛУТА И НАЧИН НА КОЈИ МОРА ДА БУДЕ НАВЕДЕНА И ИЗРАЖЕНА ЦЕНА У ПОНУДИ</w:t>
      </w:r>
    </w:p>
    <w:p w:rsidR="000B6059" w:rsidRPr="00991934" w:rsidRDefault="000B6059">
      <w:pPr>
        <w:jc w:val="both"/>
        <w:rPr>
          <w:b/>
          <w:bCs/>
          <w:i/>
          <w:iCs/>
          <w:lang w:val="sr-Cyrl-CS"/>
        </w:rPr>
      </w:pPr>
    </w:p>
    <w:p w:rsidR="000B6059" w:rsidRDefault="00A000C2">
      <w:pPr>
        <w:jc w:val="both"/>
        <w:rPr>
          <w:bCs/>
          <w:iCs/>
          <w:lang w:val="sr-Cyrl-CS"/>
        </w:rPr>
      </w:pPr>
      <w:r w:rsidRPr="00A000C2">
        <w:rPr>
          <w:bCs/>
          <w:iCs/>
          <w:lang w:val="sr-Cyrl-CS"/>
        </w:rPr>
        <w:t>Вредности се у поступку</w:t>
      </w:r>
      <w:r>
        <w:rPr>
          <w:bCs/>
          <w:iCs/>
          <w:lang w:val="sr-Cyrl-CS"/>
        </w:rPr>
        <w:t xml:space="preserve"> јавне набавке исказују у динар</w:t>
      </w:r>
      <w:r w:rsidRPr="00A000C2">
        <w:rPr>
          <w:bCs/>
          <w:iCs/>
          <w:lang w:val="sr-Cyrl-CS"/>
        </w:rPr>
        <w:t>има.</w:t>
      </w:r>
    </w:p>
    <w:p w:rsidR="00A000C2" w:rsidRDefault="00A000C2">
      <w:pPr>
        <w:jc w:val="both"/>
        <w:rPr>
          <w:bCs/>
          <w:iCs/>
          <w:lang w:val="sr-Cyrl-CS"/>
        </w:rPr>
      </w:pPr>
    </w:p>
    <w:p w:rsidR="00A000C2" w:rsidRPr="00A000C2" w:rsidRDefault="00D30F38">
      <w:pPr>
        <w:jc w:val="both"/>
        <w:rPr>
          <w:bCs/>
          <w:iCs/>
          <w:lang w:val="sr-Cyrl-CS"/>
        </w:rPr>
      </w:pPr>
      <w:r>
        <w:rPr>
          <w:bCs/>
          <w:iCs/>
          <w:lang w:val="sr-Cyrl-CS"/>
        </w:rPr>
        <w:t>Понуђач цену у понуди може да искаже и у еврима, у</w:t>
      </w:r>
      <w:r w:rsidR="00A000C2">
        <w:rPr>
          <w:bCs/>
          <w:iCs/>
          <w:lang w:val="sr-Cyrl-CS"/>
        </w:rPr>
        <w:t xml:space="preserve"> складу са чланом 19. став 2. Закона о јавним </w:t>
      </w:r>
      <w:r>
        <w:rPr>
          <w:bCs/>
          <w:iCs/>
          <w:lang w:val="sr-Cyrl-CS"/>
        </w:rPr>
        <w:t>набавкама,</w:t>
      </w:r>
      <w:r w:rsidR="00A000C2">
        <w:rPr>
          <w:bCs/>
          <w:iCs/>
          <w:lang w:val="sr-Cyrl-CS"/>
        </w:rPr>
        <w:t xml:space="preserve"> у ком случају ће се за прерачун у динаре користити одговарајући средњи девизни курс Народне банке Србије на </w:t>
      </w:r>
      <w:r w:rsidR="00A000C2" w:rsidRPr="00A84EFE">
        <w:rPr>
          <w:bCs/>
          <w:iCs/>
          <w:lang w:val="sr-Cyrl-CS"/>
        </w:rPr>
        <w:t>дан кад је започето</w:t>
      </w:r>
      <w:r w:rsidR="00A000C2">
        <w:rPr>
          <w:bCs/>
          <w:iCs/>
          <w:lang w:val="sr-Cyrl-CS"/>
        </w:rPr>
        <w:t xml:space="preserve"> отварање понуда.</w:t>
      </w:r>
    </w:p>
    <w:p w:rsidR="00A000C2" w:rsidRDefault="00A000C2">
      <w:pPr>
        <w:jc w:val="both"/>
        <w:rPr>
          <w:b/>
          <w:bCs/>
          <w:i/>
          <w:iCs/>
          <w:lang w:val="sr-Cyrl-CS"/>
        </w:rPr>
      </w:pPr>
    </w:p>
    <w:p w:rsidR="000B6059" w:rsidRDefault="000B6059" w:rsidP="00BA25CE">
      <w:pPr>
        <w:jc w:val="both"/>
        <w:rPr>
          <w:lang w:val="sr-Cyrl-CS"/>
        </w:rPr>
      </w:pPr>
      <w:r w:rsidRPr="00991934">
        <w:rPr>
          <w:lang w:val="sr-Cyrl-CS"/>
        </w:rPr>
        <w:t>Ако је у понуди исказана неуобичајено ниска цена, наручилац ће поступити у складу са чланом 92. Закона.</w:t>
      </w:r>
    </w:p>
    <w:p w:rsidR="00747E14" w:rsidRDefault="00747E14" w:rsidP="00BA25CE">
      <w:pPr>
        <w:jc w:val="both"/>
        <w:rPr>
          <w:lang w:val="sr-Cyrl-CS"/>
        </w:rPr>
      </w:pPr>
    </w:p>
    <w:p w:rsidR="00747E14" w:rsidRPr="00073A3A" w:rsidRDefault="00747E14" w:rsidP="00747E14">
      <w:pPr>
        <w:jc w:val="both"/>
      </w:pPr>
      <w:r w:rsidRPr="00073A3A">
        <w:t>Образац структуре цене (образац</w:t>
      </w:r>
      <w:r>
        <w:rPr>
          <w:lang w:val="sr-Cyrl-CS"/>
        </w:rPr>
        <w:t xml:space="preserve"> број 2. у поглављу </w:t>
      </w:r>
      <w:r>
        <w:rPr>
          <w:lang w:val="sr-Latn-CS"/>
        </w:rPr>
        <w:t>VIII</w:t>
      </w:r>
      <w:r>
        <w:t xml:space="preserve"> конкурснe документацијe</w:t>
      </w:r>
      <w:r w:rsidRPr="00073A3A">
        <w:t>), понуђачи попуњавају у складу са упутством датим у конкурсној документацији.</w:t>
      </w:r>
    </w:p>
    <w:p w:rsidR="00747E14" w:rsidRPr="00BA25CE" w:rsidRDefault="00747E14" w:rsidP="00BA25CE">
      <w:pPr>
        <w:jc w:val="both"/>
        <w:rPr>
          <w:lang w:val="sr-Cyrl-CS"/>
        </w:rPr>
      </w:pPr>
    </w:p>
    <w:p w:rsidR="000B6059" w:rsidRPr="00A44252" w:rsidRDefault="000B6059">
      <w:pPr>
        <w:jc w:val="both"/>
        <w:rPr>
          <w:lang w:val="sr-Cyrl-CS"/>
        </w:rPr>
      </w:pPr>
    </w:p>
    <w:p w:rsidR="000B6059" w:rsidRPr="000B57DE" w:rsidRDefault="000B6059" w:rsidP="00A44252">
      <w:pPr>
        <w:jc w:val="both"/>
        <w:rPr>
          <w:b/>
          <w:bCs/>
          <w:i/>
          <w:iCs/>
          <w:lang w:val="sr-Cyrl-CS"/>
        </w:rPr>
      </w:pPr>
      <w:r w:rsidRPr="000B57DE">
        <w:rPr>
          <w:b/>
          <w:bCs/>
          <w:i/>
          <w:iCs/>
          <w:lang w:val="sr-Cyrl-CS"/>
        </w:rPr>
        <w:t>11. ПОДАЦИ О ВРСТИ, САДРЖИНИ, НАЧИНУ ПОДНОШЕЊА, ВИСИНИ И РОКОВИМА ОБЕЗБЕЂЕЊА ИСПУЊЕЊА ОБАВЕЗА ПОНУЂАЧА</w:t>
      </w:r>
    </w:p>
    <w:p w:rsidR="000B6059" w:rsidRPr="000B57DE" w:rsidRDefault="000B6059" w:rsidP="00A44252">
      <w:pPr>
        <w:jc w:val="both"/>
        <w:rPr>
          <w:b/>
          <w:bCs/>
          <w:i/>
          <w:iCs/>
          <w:lang w:val="sr-Cyrl-CS"/>
        </w:rPr>
      </w:pPr>
    </w:p>
    <w:p w:rsidR="000B6059" w:rsidRPr="000B57DE" w:rsidRDefault="000B6059">
      <w:pPr>
        <w:jc w:val="both"/>
        <w:rPr>
          <w:lang w:val="sr-Latn-CS"/>
        </w:rPr>
      </w:pPr>
      <w:r w:rsidRPr="000B57DE">
        <w:rPr>
          <w:lang w:val="sr-Cyrl-CS"/>
        </w:rPr>
        <w:t>Средства финансијског обезбеђења којим ће понуђач обезбедити испуњење својих обавеза</w:t>
      </w:r>
      <w:r w:rsidRPr="000B57DE">
        <w:rPr>
          <w:b/>
          <w:bCs/>
          <w:lang w:val="sr-Cyrl-CS"/>
        </w:rPr>
        <w:t xml:space="preserve"> </w:t>
      </w:r>
      <w:r w:rsidRPr="000B57DE">
        <w:rPr>
          <w:lang w:val="sr-Cyrl-CS"/>
        </w:rPr>
        <w:t xml:space="preserve">у поступку јавне набавке је: </w:t>
      </w:r>
      <w:r w:rsidR="00A000C2" w:rsidRPr="000B57DE">
        <w:rPr>
          <w:b/>
          <w:lang w:val="sr-Cyrl-CS"/>
        </w:rPr>
        <w:t xml:space="preserve">1 </w:t>
      </w:r>
      <w:r w:rsidRPr="000B57DE">
        <w:rPr>
          <w:b/>
          <w:bCs/>
          <w:lang w:val="sr-Cyrl-CS"/>
        </w:rPr>
        <w:t>бланко сопствена меница</w:t>
      </w:r>
      <w:r w:rsidRPr="000B57DE">
        <w:rPr>
          <w:lang w:val="sr-Cyrl-CS"/>
        </w:rPr>
        <w:t xml:space="preserve">, као средство обезбеђења и то: </w:t>
      </w:r>
    </w:p>
    <w:p w:rsidR="000B6059" w:rsidRPr="000B57DE" w:rsidRDefault="000B6059">
      <w:pPr>
        <w:jc w:val="both"/>
        <w:rPr>
          <w:lang w:val="sr-Latn-CS"/>
        </w:rPr>
      </w:pPr>
    </w:p>
    <w:p w:rsidR="000B6059" w:rsidRPr="0076476B" w:rsidRDefault="000B6059">
      <w:pPr>
        <w:jc w:val="both"/>
        <w:rPr>
          <w:lang w:val="sr-Cyrl-CS"/>
        </w:rPr>
      </w:pPr>
      <w:r w:rsidRPr="000B57DE">
        <w:rPr>
          <w:b/>
          <w:bCs/>
          <w:lang w:val="sr-Cyrl-CS"/>
        </w:rPr>
        <w:t>1.</w:t>
      </w:r>
      <w:r w:rsidRPr="000B57DE">
        <w:rPr>
          <w:lang w:val="sr-Cyrl-CS"/>
        </w:rPr>
        <w:t xml:space="preserve"> </w:t>
      </w:r>
      <w:r w:rsidRPr="000B57DE">
        <w:rPr>
          <w:b/>
          <w:bCs/>
          <w:lang w:val="sr-Cyrl-CS"/>
        </w:rPr>
        <w:t>Бланко сопствена меница за добро извршење посла,</w:t>
      </w:r>
      <w:r w:rsidRPr="000B57DE">
        <w:rPr>
          <w:lang w:val="sr-Cyrl-CS"/>
        </w:rPr>
        <w:t xml:space="preserve"> коју Понуђач предаје наручиоцу најкасније у року од 8 дана од дана закључења уговора</w:t>
      </w:r>
      <w:r w:rsidR="003F3A23">
        <w:rPr>
          <w:lang w:val="sr-Cyrl-CS"/>
        </w:rPr>
        <w:t xml:space="preserve"> (образац изјаве бр.6</w:t>
      </w:r>
      <w:r w:rsidRPr="003218A0">
        <w:rPr>
          <w:lang w:val="sr-Cyrl-CS"/>
        </w:rPr>
        <w:t>).</w:t>
      </w:r>
    </w:p>
    <w:p w:rsidR="000B6059" w:rsidRDefault="000B6059">
      <w:pPr>
        <w:jc w:val="both"/>
        <w:rPr>
          <w:b/>
          <w:bCs/>
          <w:lang w:val="sr-Cyrl-CS"/>
        </w:rPr>
      </w:pPr>
    </w:p>
    <w:p w:rsidR="000B6059" w:rsidRDefault="000B6059">
      <w:pPr>
        <w:jc w:val="both"/>
        <w:rPr>
          <w:b/>
          <w:bCs/>
          <w:u w:val="single"/>
          <w:lang w:val="sr-Cyrl-CS"/>
        </w:rPr>
      </w:pPr>
      <w:r w:rsidRPr="00EC1254">
        <w:rPr>
          <w:b/>
          <w:bCs/>
          <w:u w:val="single"/>
          <w:lang w:val="sr-Cyrl-CS"/>
        </w:rPr>
        <w:t>Напомена:</w:t>
      </w:r>
    </w:p>
    <w:p w:rsidR="000B6059" w:rsidRPr="00EC1254" w:rsidRDefault="000B6059">
      <w:pPr>
        <w:jc w:val="both"/>
        <w:rPr>
          <w:b/>
          <w:bCs/>
          <w:u w:val="single"/>
          <w:lang w:val="sr-Cyrl-CS"/>
        </w:rPr>
      </w:pPr>
    </w:p>
    <w:p w:rsidR="000B6059" w:rsidRPr="00EC1254" w:rsidRDefault="000B6059" w:rsidP="004B0E4E">
      <w:pPr>
        <w:pStyle w:val="ListParagraph"/>
        <w:numPr>
          <w:ilvl w:val="0"/>
          <w:numId w:val="28"/>
        </w:numPr>
        <w:tabs>
          <w:tab w:val="left" w:pos="0"/>
        </w:tabs>
        <w:jc w:val="both"/>
        <w:rPr>
          <w:color w:val="auto"/>
          <w:lang w:val="sr-Cyrl-CS"/>
        </w:rPr>
      </w:pPr>
      <w:r>
        <w:rPr>
          <w:color w:val="auto"/>
          <w:lang w:val="sr-Cyrl-CS"/>
        </w:rPr>
        <w:t>Бланко сопствена меница</w:t>
      </w:r>
      <w:r w:rsidRPr="005F43F1">
        <w:rPr>
          <w:color w:val="auto"/>
          <w:lang w:val="sr-Cyrl-CS"/>
        </w:rPr>
        <w:t xml:space="preserve"> </w:t>
      </w:r>
      <w:r>
        <w:rPr>
          <w:color w:val="auto"/>
          <w:lang w:val="sr-Cyrl-CS"/>
        </w:rPr>
        <w:t>мора бити евидентирана</w:t>
      </w:r>
      <w:r w:rsidRPr="00EC1254">
        <w:rPr>
          <w:color w:val="auto"/>
          <w:lang w:val="sr-Cyrl-CS"/>
        </w:rPr>
        <w:t xml:space="preserve"> у Регистру меница и овлашћења Народне банке Србије. </w:t>
      </w:r>
    </w:p>
    <w:p w:rsidR="000B6059" w:rsidRDefault="000B6059" w:rsidP="009C04D2">
      <w:pPr>
        <w:pStyle w:val="ListParagraph"/>
        <w:numPr>
          <w:ilvl w:val="0"/>
          <w:numId w:val="28"/>
        </w:numPr>
        <w:tabs>
          <w:tab w:val="left" w:pos="0"/>
        </w:tabs>
        <w:jc w:val="both"/>
        <w:rPr>
          <w:color w:val="auto"/>
          <w:lang w:val="sr-Cyrl-CS"/>
        </w:rPr>
      </w:pPr>
      <w:r>
        <w:rPr>
          <w:color w:val="auto"/>
          <w:lang w:val="sr-Cyrl-CS"/>
        </w:rPr>
        <w:t>Меница мора бити оверена</w:t>
      </w:r>
      <w:r w:rsidRPr="00EC1254">
        <w:rPr>
          <w:color w:val="auto"/>
          <w:lang w:val="sr-Cyrl-CS"/>
        </w:rPr>
        <w:t xml:space="preserve"> пе</w:t>
      </w:r>
      <w:r>
        <w:rPr>
          <w:color w:val="auto"/>
          <w:lang w:val="sr-Cyrl-CS"/>
        </w:rPr>
        <w:t>чатом и потписана</w:t>
      </w:r>
      <w:r w:rsidRPr="00EC1254">
        <w:rPr>
          <w:color w:val="auto"/>
          <w:lang w:val="sr-Cyrl-CS"/>
        </w:rPr>
        <w:t xml:space="preserve"> од стране лица ов</w:t>
      </w:r>
      <w:r>
        <w:rPr>
          <w:color w:val="auto"/>
          <w:lang w:val="sr-Cyrl-CS"/>
        </w:rPr>
        <w:t xml:space="preserve">лашћеног за заступање. </w:t>
      </w:r>
    </w:p>
    <w:p w:rsidR="000B6059" w:rsidRPr="00EC1254" w:rsidRDefault="000B6059" w:rsidP="004B0E4E">
      <w:pPr>
        <w:pStyle w:val="ListParagraph"/>
        <w:numPr>
          <w:ilvl w:val="0"/>
          <w:numId w:val="28"/>
        </w:numPr>
        <w:tabs>
          <w:tab w:val="left" w:pos="0"/>
        </w:tabs>
        <w:jc w:val="both"/>
        <w:rPr>
          <w:color w:val="auto"/>
          <w:lang w:val="sr-Cyrl-CS"/>
        </w:rPr>
      </w:pPr>
      <w:r>
        <w:rPr>
          <w:color w:val="auto"/>
          <w:lang w:val="sr-Cyrl-CS"/>
        </w:rPr>
        <w:t>Уз исту</w:t>
      </w:r>
      <w:r w:rsidRPr="00EC1254">
        <w:rPr>
          <w:color w:val="auto"/>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rsidR="000A603F" w:rsidRPr="002F3539" w:rsidRDefault="000B6059" w:rsidP="000A603F">
      <w:pPr>
        <w:numPr>
          <w:ilvl w:val="0"/>
          <w:numId w:val="45"/>
        </w:numPr>
        <w:jc w:val="both"/>
      </w:pPr>
      <w:r w:rsidRPr="000A603F">
        <w:rPr>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000A603F" w:rsidRPr="002F3539">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A603F" w:rsidRPr="000A603F" w:rsidRDefault="000A603F" w:rsidP="000A603F">
      <w:pPr>
        <w:pStyle w:val="ListParagraph"/>
        <w:tabs>
          <w:tab w:val="left" w:pos="0"/>
        </w:tabs>
        <w:jc w:val="both"/>
        <w:rPr>
          <w:b/>
          <w:bCs/>
          <w:lang w:val="sr-Cyrl-CS"/>
        </w:rPr>
      </w:pPr>
    </w:p>
    <w:p w:rsidR="000A603F" w:rsidRDefault="000A603F" w:rsidP="000A603F">
      <w:pPr>
        <w:pStyle w:val="ListParagraph"/>
        <w:tabs>
          <w:tab w:val="left" w:pos="0"/>
        </w:tabs>
        <w:ind w:left="0"/>
        <w:jc w:val="both"/>
        <w:rPr>
          <w:b/>
          <w:bCs/>
          <w:lang w:val="sr-Cyrl-CS"/>
        </w:rPr>
      </w:pPr>
      <w:r w:rsidRPr="00EC1254">
        <w:rPr>
          <w:rFonts w:eastAsia="TimesNewRomanPSMT"/>
          <w:b/>
          <w:bCs/>
          <w:iCs/>
          <w:color w:val="auto"/>
          <w:lang w:val="sr-Cyrl-CS"/>
        </w:rPr>
        <w:t xml:space="preserve">Бланко сопствена меница </w:t>
      </w:r>
      <w:r w:rsidRPr="00EC1254">
        <w:rPr>
          <w:rFonts w:eastAsia="TimesNewRomanPSMT"/>
          <w:b/>
          <w:bCs/>
          <w:iCs/>
          <w:color w:val="auto"/>
        </w:rPr>
        <w:t>за добро извршење посла</w:t>
      </w:r>
      <w:r w:rsidRPr="00EC1254">
        <w:rPr>
          <w:rFonts w:eastAsia="TimesNewRomanPSMT"/>
          <w:bCs/>
          <w:iCs/>
          <w:color w:val="auto"/>
        </w:rPr>
        <w:t xml:space="preserve"> издаје се у висини од 10% од укупне вредности уговора без ПДВ-а, са роком важности који је </w:t>
      </w:r>
      <w:r w:rsidRPr="00EC1254">
        <w:rPr>
          <w:rFonts w:eastAsia="TimesNewRomanPSMT"/>
          <w:bCs/>
          <w:iCs/>
          <w:color w:val="auto"/>
          <w:lang w:val="sr-Cyrl-CS"/>
        </w:rPr>
        <w:t>20</w:t>
      </w:r>
      <w:r w:rsidRPr="00EC1254">
        <w:rPr>
          <w:rFonts w:eastAsia="TimesNewRomanPSMT"/>
          <w:bCs/>
          <w:iCs/>
          <w:color w:val="auto"/>
        </w:rPr>
        <w:t xml:space="preserve"> дана дужи од истека рока за коначно извршење посла.</w:t>
      </w:r>
    </w:p>
    <w:p w:rsidR="000A603F" w:rsidRDefault="000A603F" w:rsidP="00A169D9">
      <w:pPr>
        <w:pStyle w:val="ListParagraph"/>
        <w:ind w:left="0"/>
        <w:jc w:val="both"/>
        <w:rPr>
          <w:b/>
          <w:bCs/>
          <w:lang w:val="sr-Cyrl-CS"/>
        </w:rPr>
      </w:pPr>
    </w:p>
    <w:p w:rsidR="000B6059" w:rsidRPr="00A169D9" w:rsidRDefault="000B6059" w:rsidP="00A169D9">
      <w:pPr>
        <w:pStyle w:val="ListParagraph"/>
        <w:ind w:left="0"/>
        <w:jc w:val="both"/>
        <w:rPr>
          <w:color w:val="auto"/>
          <w:lang w:val="sr-Cyrl-CS"/>
        </w:rPr>
      </w:pPr>
      <w:r w:rsidRPr="000C774E">
        <w:rPr>
          <w:b/>
          <w:bCs/>
          <w:lang w:val="sr-Cyrl-CS"/>
        </w:rPr>
        <w:t xml:space="preserve">Наручилац ће уновчити </w:t>
      </w:r>
      <w:r w:rsidRPr="001A03B6">
        <w:rPr>
          <w:b/>
          <w:bCs/>
          <w:lang w:val="sr-Cyrl-CS"/>
        </w:rPr>
        <w:t>меницу</w:t>
      </w:r>
      <w:r w:rsidRPr="000C774E">
        <w:rPr>
          <w:b/>
          <w:bCs/>
          <w:lang w:val="sr-Cyrl-CS"/>
        </w:rPr>
        <w:t xml:space="preserve"> за добро извршење посла</w:t>
      </w:r>
      <w:r w:rsidRPr="000C774E">
        <w:rPr>
          <w:lang w:val="sr-Cyrl-CS"/>
        </w:rPr>
        <w:t xml:space="preserve"> у случају да понуђач не буде извршавао своје уговорне обавезе у роковима и на начин предвиђен уговором</w:t>
      </w:r>
      <w:r w:rsidRPr="00DD5887">
        <w:rPr>
          <w:lang w:val="sr-Cyrl-CS"/>
        </w:rPr>
        <w:t>.</w:t>
      </w:r>
    </w:p>
    <w:p w:rsidR="000B6059" w:rsidRDefault="000B6059" w:rsidP="00A169D9">
      <w:pPr>
        <w:pStyle w:val="ListParagraph"/>
        <w:ind w:left="0"/>
        <w:jc w:val="both"/>
        <w:rPr>
          <w:lang w:val="sr-Cyrl-CS"/>
        </w:rPr>
      </w:pPr>
      <w:r w:rsidRPr="00A169D9">
        <w:rPr>
          <w:lang w:val="sr-Cyrl-CS"/>
        </w:rPr>
        <w:t>По извршењу свих уговорних обавеза понуђача средство финансијског обезбеђења ће бити враћено</w:t>
      </w:r>
      <w:r>
        <w:rPr>
          <w:lang w:val="sr-Cyrl-CS"/>
        </w:rPr>
        <w:t>.</w:t>
      </w:r>
    </w:p>
    <w:p w:rsidR="000B6059" w:rsidRPr="00A169D9" w:rsidRDefault="000B6059" w:rsidP="00A169D9">
      <w:pPr>
        <w:pStyle w:val="ListParagraph"/>
        <w:ind w:left="0"/>
        <w:jc w:val="both"/>
        <w:rPr>
          <w:rFonts w:eastAsia="Times New Roman"/>
          <w:color w:val="auto"/>
          <w:lang w:val="sr-Cyrl-CS"/>
        </w:rPr>
      </w:pPr>
    </w:p>
    <w:p w:rsidR="000B6059" w:rsidRPr="00991934" w:rsidRDefault="000B6059">
      <w:pPr>
        <w:jc w:val="both"/>
        <w:rPr>
          <w:lang w:val="sr-Cyrl-CS"/>
        </w:rPr>
      </w:pPr>
      <w:r w:rsidRPr="00991934">
        <w:rPr>
          <w:b/>
          <w:bCs/>
          <w:i/>
          <w:iCs/>
          <w:lang w:val="sr-Cyrl-CS"/>
        </w:rPr>
        <w:t>1</w:t>
      </w:r>
      <w:r>
        <w:rPr>
          <w:b/>
          <w:bCs/>
          <w:i/>
          <w:iCs/>
          <w:lang w:val="sr-Cyrl-CS"/>
        </w:rPr>
        <w:t>2</w:t>
      </w:r>
      <w:r w:rsidRPr="00991934">
        <w:rPr>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0B6059" w:rsidRPr="005443BC" w:rsidRDefault="000B6059" w:rsidP="005443BC">
      <w:pPr>
        <w:spacing w:before="120" w:after="120"/>
        <w:jc w:val="both"/>
        <w:rPr>
          <w:b/>
          <w:bCs/>
          <w:i/>
          <w:iCs/>
          <w:lang w:val="sr-Cyrl-CS"/>
        </w:rPr>
      </w:pPr>
      <w:r w:rsidRPr="00991934">
        <w:rPr>
          <w:lang w:val="sr-Cyrl-CS"/>
        </w:rPr>
        <w:t>Предметна набавка не садржи поверљиве информације које наручилац ставља на располагање.</w:t>
      </w:r>
    </w:p>
    <w:p w:rsidR="000B6059" w:rsidRPr="00146BCB" w:rsidRDefault="000B6059">
      <w:pPr>
        <w:jc w:val="both"/>
        <w:rPr>
          <w:b/>
          <w:bCs/>
          <w:i/>
          <w:iCs/>
          <w:lang w:val="sr-Cyrl-CS"/>
        </w:rPr>
      </w:pPr>
      <w:r w:rsidRPr="00146BCB">
        <w:rPr>
          <w:b/>
          <w:bCs/>
          <w:i/>
          <w:iCs/>
          <w:lang w:val="sr-Cyrl-CS"/>
        </w:rPr>
        <w:t>13. ДОДАТНЕ ИНФОРМАЦИЈЕ ИЛИ ПОЈАШЊЕЊА У ВЕЗИ СА ПРИПРЕМАЊЕМ ПОНУДЕ</w:t>
      </w:r>
    </w:p>
    <w:p w:rsidR="000B6059" w:rsidRPr="00991934" w:rsidRDefault="000B6059">
      <w:pPr>
        <w:jc w:val="both"/>
        <w:rPr>
          <w:b/>
          <w:bCs/>
          <w:lang w:val="sr-Cyrl-CS"/>
        </w:rPr>
      </w:pPr>
    </w:p>
    <w:p w:rsidR="000B6059" w:rsidRPr="00991934" w:rsidRDefault="000B6059">
      <w:pPr>
        <w:jc w:val="both"/>
        <w:rPr>
          <w:b/>
          <w:bCs/>
          <w:lang w:val="sr-Cyrl-CS"/>
        </w:rPr>
      </w:pPr>
      <w:r w:rsidRPr="00991934">
        <w:rPr>
          <w:b/>
          <w:bCs/>
          <w:lang w:val="sr-Cyrl-CS"/>
        </w:rPr>
        <w:t xml:space="preserve">Заинтересовано лице може, у писаном </w:t>
      </w:r>
      <w:r w:rsidRPr="00991934">
        <w:rPr>
          <w:b/>
          <w:bCs/>
          <w:color w:val="auto"/>
          <w:lang w:val="sr-Cyrl-CS"/>
        </w:rPr>
        <w:t xml:space="preserve">облику </w:t>
      </w:r>
      <w:r w:rsidRPr="00991934">
        <w:rPr>
          <w:b/>
          <w:bCs/>
          <w:i/>
          <w:iCs/>
          <w:color w:val="auto"/>
          <w:lang w:val="sr-Cyrl-CS"/>
        </w:rPr>
        <w:t>[путем поште</w:t>
      </w:r>
      <w:r w:rsidRPr="00DF65CE">
        <w:rPr>
          <w:b/>
          <w:bCs/>
          <w:i/>
          <w:iCs/>
          <w:color w:val="auto"/>
          <w:lang w:val="sr-Cyrl-CS"/>
        </w:rPr>
        <w:t xml:space="preserve"> на адресу наручиоца</w:t>
      </w:r>
      <w:r w:rsidRPr="00991934">
        <w:rPr>
          <w:b/>
          <w:bCs/>
          <w:i/>
          <w:iCs/>
          <w:color w:val="auto"/>
          <w:lang w:val="sr-Cyrl-CS"/>
        </w:rPr>
        <w:t xml:space="preserve">, </w:t>
      </w:r>
      <w:r>
        <w:rPr>
          <w:b/>
          <w:bCs/>
          <w:i/>
          <w:iCs/>
          <w:color w:val="auto"/>
          <w:lang w:val="sr-Cyrl-CS"/>
        </w:rPr>
        <w:t xml:space="preserve">Кнеза Михаила 1-3, Београд, </w:t>
      </w:r>
      <w:r w:rsidRPr="00991934">
        <w:rPr>
          <w:b/>
          <w:bCs/>
          <w:i/>
          <w:iCs/>
          <w:color w:val="auto"/>
          <w:lang w:val="sr-Cyrl-CS"/>
        </w:rPr>
        <w:t>електронске поште</w:t>
      </w:r>
      <w:r w:rsidRPr="00DF65CE">
        <w:rPr>
          <w:b/>
          <w:bCs/>
          <w:i/>
          <w:iCs/>
          <w:color w:val="auto"/>
          <w:lang w:val="sr-Cyrl-CS"/>
        </w:rPr>
        <w:t xml:space="preserve"> на </w:t>
      </w:r>
      <w:r w:rsidRPr="00DF65CE">
        <w:rPr>
          <w:b/>
          <w:bCs/>
          <w:i/>
          <w:iCs/>
          <w:color w:val="auto"/>
        </w:rPr>
        <w:t>e</w:t>
      </w:r>
      <w:r w:rsidRPr="00DF65CE">
        <w:rPr>
          <w:b/>
          <w:bCs/>
          <w:i/>
          <w:iCs/>
          <w:color w:val="auto"/>
          <w:lang w:val="ru-RU"/>
        </w:rPr>
        <w:t>-</w:t>
      </w:r>
      <w:r w:rsidRPr="00DF65CE">
        <w:rPr>
          <w:b/>
          <w:bCs/>
          <w:i/>
          <w:iCs/>
          <w:color w:val="auto"/>
        </w:rPr>
        <w:t>mail</w:t>
      </w:r>
      <w:r w:rsidRPr="00DF65CE">
        <w:rPr>
          <w:b/>
          <w:bCs/>
          <w:i/>
          <w:iCs/>
          <w:color w:val="auto"/>
          <w:lang w:val="sr-Latn-CS"/>
        </w:rPr>
        <w:t>: brankica.nakic</w:t>
      </w:r>
      <w:r w:rsidRPr="00991934">
        <w:rPr>
          <w:b/>
          <w:bCs/>
          <w:i/>
          <w:iCs/>
          <w:color w:val="auto"/>
          <w:lang w:val="sr-Cyrl-CS"/>
        </w:rPr>
        <w:t>@</w:t>
      </w:r>
      <w:r w:rsidRPr="00DF65CE">
        <w:rPr>
          <w:b/>
          <w:bCs/>
          <w:i/>
          <w:iCs/>
          <w:color w:val="auto"/>
        </w:rPr>
        <w:t>alsu</w:t>
      </w:r>
      <w:r w:rsidRPr="00991934">
        <w:rPr>
          <w:b/>
          <w:bCs/>
          <w:i/>
          <w:iCs/>
          <w:color w:val="auto"/>
          <w:lang w:val="sr-Cyrl-CS"/>
        </w:rPr>
        <w:t>.</w:t>
      </w:r>
      <w:r w:rsidRPr="00DF65CE">
        <w:rPr>
          <w:b/>
          <w:bCs/>
          <w:i/>
          <w:iCs/>
          <w:color w:val="auto"/>
        </w:rPr>
        <w:t>gov</w:t>
      </w:r>
      <w:r w:rsidRPr="00991934">
        <w:rPr>
          <w:b/>
          <w:bCs/>
          <w:i/>
          <w:iCs/>
          <w:color w:val="auto"/>
          <w:lang w:val="sr-Cyrl-CS"/>
        </w:rPr>
        <w:t>.</w:t>
      </w:r>
      <w:r w:rsidRPr="00DF65CE">
        <w:rPr>
          <w:b/>
          <w:bCs/>
          <w:i/>
          <w:iCs/>
          <w:color w:val="auto"/>
        </w:rPr>
        <w:t>rs</w:t>
      </w:r>
      <w:r w:rsidRPr="00991934">
        <w:rPr>
          <w:b/>
          <w:bCs/>
          <w:i/>
          <w:iCs/>
          <w:color w:val="auto"/>
          <w:lang w:val="sr-Cyrl-CS"/>
        </w:rPr>
        <w:t xml:space="preserve"> </w:t>
      </w:r>
      <w:r w:rsidRPr="00991934">
        <w:rPr>
          <w:b/>
          <w:bCs/>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B6059" w:rsidRPr="00991934" w:rsidRDefault="000B6059">
      <w:pPr>
        <w:jc w:val="both"/>
        <w:rPr>
          <w:lang w:val="sr-Cyrl-CS"/>
        </w:rPr>
      </w:pPr>
      <w:r w:rsidRPr="00991934">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B6059" w:rsidRPr="00991934" w:rsidRDefault="000B6059">
      <w:pPr>
        <w:jc w:val="both"/>
        <w:rPr>
          <w:lang w:val="sr-Cyrl-CS"/>
        </w:rPr>
      </w:pPr>
      <w:r w:rsidRPr="00991934">
        <w:rPr>
          <w:lang w:val="sr-Cyrl-CS"/>
        </w:rPr>
        <w:t>Додатне информације или појашњења упућују се са напоменом</w:t>
      </w:r>
      <w:r w:rsidRPr="00991934">
        <w:rPr>
          <w:b/>
          <w:bCs/>
          <w:lang w:val="sr-Cyrl-CS"/>
        </w:rPr>
        <w:t xml:space="preserve"> „Захтев за додатним информацијама или појашњењима конкурсне документације,</w:t>
      </w:r>
      <w:r>
        <w:rPr>
          <w:b/>
          <w:bCs/>
          <w:lang w:val="sr-Cyrl-CS"/>
        </w:rPr>
        <w:t xml:space="preserve"> „ЈН</w:t>
      </w:r>
      <w:r>
        <w:rPr>
          <w:rFonts w:eastAsia="Times New Roman"/>
          <w:b/>
          <w:bCs/>
          <w:lang w:val="sr-Latn-CS"/>
        </w:rPr>
        <w:t xml:space="preserve"> - </w:t>
      </w:r>
      <w:r>
        <w:rPr>
          <w:b/>
          <w:bCs/>
          <w:lang w:val="sr-Cyrl-CS"/>
        </w:rPr>
        <w:t xml:space="preserve">П </w:t>
      </w:r>
      <w:r w:rsidR="00A57D0B">
        <w:rPr>
          <w:rFonts w:eastAsia="Times New Roman"/>
          <w:b/>
          <w:bCs/>
          <w:lang w:val="sr-Cyrl-CS"/>
        </w:rPr>
        <w:t>4</w:t>
      </w:r>
      <w:r w:rsidRPr="00991934">
        <w:rPr>
          <w:rFonts w:eastAsia="Times New Roman"/>
          <w:b/>
          <w:bCs/>
          <w:lang w:val="sr-Cyrl-CS"/>
        </w:rPr>
        <w:t>/201</w:t>
      </w:r>
      <w:r w:rsidR="00A57D0B">
        <w:rPr>
          <w:rFonts w:eastAsia="Times New Roman"/>
          <w:b/>
          <w:bCs/>
          <w:lang w:val="sr-Cyrl-CS"/>
        </w:rPr>
        <w:t>5</w:t>
      </w:r>
      <w:r w:rsidRPr="00A73F5D">
        <w:rPr>
          <w:lang w:val="ru-RU"/>
        </w:rPr>
        <w:t>”</w:t>
      </w:r>
      <w:r w:rsidRPr="00991934">
        <w:rPr>
          <w:lang w:val="sr-Cyrl-CS"/>
        </w:rPr>
        <w:t>.</w:t>
      </w:r>
    </w:p>
    <w:p w:rsidR="000B6059" w:rsidRPr="00991934" w:rsidRDefault="000B6059">
      <w:pPr>
        <w:jc w:val="both"/>
        <w:rPr>
          <w:lang w:val="sr-Cyrl-CS"/>
        </w:rPr>
      </w:pPr>
      <w:r w:rsidRPr="00991934">
        <w:rPr>
          <w:b/>
          <w:bCs/>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991934">
        <w:rPr>
          <w:lang w:val="sr-Cyrl-CS"/>
        </w:rPr>
        <w:t xml:space="preserve">. </w:t>
      </w:r>
    </w:p>
    <w:p w:rsidR="000B6059" w:rsidRPr="00991934" w:rsidRDefault="000B6059">
      <w:pPr>
        <w:jc w:val="both"/>
        <w:rPr>
          <w:lang w:val="sr-Cyrl-CS"/>
        </w:rPr>
      </w:pPr>
      <w:r w:rsidRPr="00991934">
        <w:rPr>
          <w:lang w:val="sr-Cyrl-CS"/>
        </w:rPr>
        <w:t>По истеку рока предвиђеног за подношење понуда н</w:t>
      </w:r>
      <w:r w:rsidRPr="00A73F5D">
        <w:rPr>
          <w:lang w:val="sr-Cyrl-CS"/>
        </w:rPr>
        <w:t>а</w:t>
      </w:r>
      <w:r w:rsidRPr="00991934">
        <w:rPr>
          <w:lang w:val="sr-Cyrl-CS"/>
        </w:rPr>
        <w:t xml:space="preserve">ручилац не може да мења нити да допуњује конкурсну документацију. </w:t>
      </w:r>
    </w:p>
    <w:p w:rsidR="000B6059" w:rsidRPr="00991934" w:rsidRDefault="000B6059">
      <w:pPr>
        <w:jc w:val="both"/>
        <w:rPr>
          <w:color w:val="auto"/>
          <w:lang w:val="sr-Cyrl-CS"/>
        </w:rPr>
      </w:pPr>
      <w:r w:rsidRPr="00991934">
        <w:rPr>
          <w:lang w:val="sr-Cyrl-CS"/>
        </w:rPr>
        <w:lastRenderedPageBreak/>
        <w:t xml:space="preserve">Тражење додатних информација или појашњења у вези са припремањем понуде телефоном није дозвољено. </w:t>
      </w:r>
    </w:p>
    <w:p w:rsidR="000B6059" w:rsidRDefault="000B6059">
      <w:pPr>
        <w:jc w:val="both"/>
        <w:rPr>
          <w:color w:val="auto"/>
          <w:lang w:val="sr-Cyrl-CS"/>
        </w:rPr>
      </w:pPr>
      <w:r w:rsidRPr="00991934">
        <w:rPr>
          <w:color w:val="auto"/>
          <w:lang w:val="sr-Cyrl-CS"/>
        </w:rPr>
        <w:t>Комуникација у поступку јавне набавке врши се искључиво на начин одређен чланом 20. Закона.</w:t>
      </w:r>
    </w:p>
    <w:p w:rsidR="000B6059" w:rsidRPr="00146BCB" w:rsidRDefault="000B6059">
      <w:pPr>
        <w:jc w:val="both"/>
        <w:rPr>
          <w:i/>
          <w:iCs/>
          <w:lang w:val="sr-Cyrl-CS"/>
        </w:rPr>
      </w:pPr>
    </w:p>
    <w:p w:rsidR="000B6059" w:rsidRPr="00146BCB" w:rsidRDefault="000B6059">
      <w:pPr>
        <w:jc w:val="both"/>
        <w:rPr>
          <w:b/>
          <w:bCs/>
          <w:i/>
          <w:iCs/>
          <w:lang w:val="sr-Cyrl-CS"/>
        </w:rPr>
      </w:pPr>
      <w:r w:rsidRPr="00146BCB">
        <w:rPr>
          <w:b/>
          <w:bCs/>
          <w:i/>
          <w:iCs/>
          <w:lang w:val="sr-Cyrl-CS"/>
        </w:rPr>
        <w:t xml:space="preserve">14. ДОДАТНА ОБЈАШЊЕЊА ОД ПОНУЂАЧА ПОСЛЕ ОТВАРАЊА ПОНУДА И КОНТРОЛА КОД ПОНУЂАЧА ОДНОСНО ЊЕГОВОГ ПОДИЗВОЂАЧА </w:t>
      </w:r>
    </w:p>
    <w:p w:rsidR="000B6059" w:rsidRPr="00991934" w:rsidRDefault="000B6059">
      <w:pPr>
        <w:jc w:val="both"/>
        <w:rPr>
          <w:b/>
          <w:bCs/>
          <w:lang w:val="sr-Cyrl-CS"/>
        </w:rPr>
      </w:pPr>
    </w:p>
    <w:p w:rsidR="000B6059" w:rsidRDefault="000B6059">
      <w:pPr>
        <w:jc w:val="both"/>
        <w:rPr>
          <w:lang w:val="sr-Cyrl-CS"/>
        </w:rPr>
      </w:pPr>
      <w:r w:rsidRPr="0099193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603F" w:rsidRPr="000A603F" w:rsidRDefault="000A603F">
      <w:pPr>
        <w:jc w:val="both"/>
        <w:rPr>
          <w:lang w:val="sr-Cyrl-CS"/>
        </w:rPr>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eastAsia="TimesNewRomanPSMT"/>
          <w:bCs/>
          <w:lang w:val="sr-Cyrl-CS"/>
        </w:rPr>
        <w:t>.</w:t>
      </w:r>
    </w:p>
    <w:p w:rsidR="000B6059" w:rsidRPr="00991934" w:rsidRDefault="000B6059">
      <w:pPr>
        <w:tabs>
          <w:tab w:val="left" w:pos="-135"/>
          <w:tab w:val="left" w:pos="0"/>
          <w:tab w:val="left" w:pos="120"/>
        </w:tabs>
        <w:jc w:val="both"/>
        <w:rPr>
          <w:lang w:val="sr-Cyrl-CS"/>
        </w:rPr>
      </w:pPr>
      <w:r w:rsidRPr="000A603F">
        <w:rPr>
          <w:lang w:val="sr-Cyrl-CS"/>
        </w:rPr>
        <w:t>Наручилац може уз сагласност понуђача да изврши</w:t>
      </w:r>
      <w:r w:rsidRPr="00991934">
        <w:rPr>
          <w:lang w:val="sr-Cyrl-CS"/>
        </w:rPr>
        <w:t xml:space="preserve"> исправке рачунских грешака уочених приликом разматрања понуде по окончаном поступку отварања. </w:t>
      </w:r>
    </w:p>
    <w:p w:rsidR="000B6059" w:rsidRPr="00991934" w:rsidRDefault="000B6059">
      <w:pPr>
        <w:tabs>
          <w:tab w:val="left" w:pos="-135"/>
          <w:tab w:val="left" w:pos="0"/>
          <w:tab w:val="left" w:pos="120"/>
        </w:tabs>
        <w:jc w:val="both"/>
        <w:rPr>
          <w:lang w:val="sr-Cyrl-CS"/>
        </w:rPr>
      </w:pPr>
      <w:r w:rsidRPr="00991934">
        <w:rPr>
          <w:lang w:val="sr-Cyrl-CS"/>
        </w:rPr>
        <w:t>У случају разлике између јединичне и укупне цене, меродавна је јединична цена.</w:t>
      </w:r>
    </w:p>
    <w:p w:rsidR="000B6059" w:rsidRDefault="000B6059">
      <w:pPr>
        <w:jc w:val="both"/>
        <w:rPr>
          <w:lang w:val="sr-Cyrl-CS"/>
        </w:rPr>
      </w:pPr>
      <w:r w:rsidRPr="00991934">
        <w:rPr>
          <w:lang w:val="sr-Cyrl-CS"/>
        </w:rPr>
        <w:t>Ако се понуђач не сагласи са исправком рачунских грешака, наручил</w:t>
      </w:r>
      <w:r w:rsidRPr="00A73F5D">
        <w:rPr>
          <w:lang w:val="sr-Cyrl-CS"/>
        </w:rPr>
        <w:t>а</w:t>
      </w:r>
      <w:r w:rsidRPr="00991934">
        <w:rPr>
          <w:lang w:val="sr-Cyrl-CS"/>
        </w:rPr>
        <w:t xml:space="preserve">ц ће његову понуду одбити као неприхватљиву. </w:t>
      </w:r>
    </w:p>
    <w:p w:rsidR="000B6059" w:rsidRPr="001A03B6" w:rsidRDefault="000B6059" w:rsidP="00723903">
      <w:pPr>
        <w:jc w:val="both"/>
        <w:rPr>
          <w:rFonts w:ascii="Arial" w:hAnsi="Arial" w:cs="Arial"/>
          <w:b/>
          <w:bCs/>
          <w:lang w:val="sr-Cyrl-CS"/>
        </w:rPr>
      </w:pPr>
    </w:p>
    <w:p w:rsidR="000B6059" w:rsidRPr="000C774E" w:rsidRDefault="000B6059" w:rsidP="00723903">
      <w:pPr>
        <w:jc w:val="both"/>
        <w:rPr>
          <w:b/>
          <w:bCs/>
          <w:i/>
          <w:iCs/>
          <w:lang w:val="sr-Cyrl-CS"/>
        </w:rPr>
      </w:pPr>
      <w:r w:rsidRPr="000C774E">
        <w:rPr>
          <w:b/>
          <w:bCs/>
          <w:i/>
          <w:iCs/>
          <w:lang w:val="sr-Cyrl-CS"/>
        </w:rPr>
        <w:t>1</w:t>
      </w:r>
      <w:r w:rsidRPr="00EC1254">
        <w:rPr>
          <w:b/>
          <w:bCs/>
          <w:i/>
          <w:iCs/>
          <w:lang w:val="sr-Cyrl-CS"/>
        </w:rPr>
        <w:t>5</w:t>
      </w:r>
      <w:r w:rsidRPr="000C774E">
        <w:rPr>
          <w:b/>
          <w:bCs/>
          <w:i/>
          <w:iCs/>
          <w:lang w:val="sr-Cyrl-CS"/>
        </w:rPr>
        <w:t>. ДОДАТНО ОБЕЗБЕЂЕЊЕ ИСПУЊЕЊА УГОВОРНИХ ОБАВЕЗА ПОНУЂАЧА КОЈИ СЕ НАЛАЗЕ НА СПИСКУ НЕГАТИВНИХ РЕФЕРЕНЦИ</w:t>
      </w:r>
    </w:p>
    <w:p w:rsidR="000B6059" w:rsidRPr="000C774E" w:rsidRDefault="000B6059" w:rsidP="00723903">
      <w:pPr>
        <w:jc w:val="both"/>
        <w:rPr>
          <w:b/>
          <w:bCs/>
          <w:lang w:val="sr-Cyrl-CS"/>
        </w:rPr>
      </w:pPr>
    </w:p>
    <w:p w:rsidR="000B6059" w:rsidRDefault="000A603F" w:rsidP="00723903">
      <w:pPr>
        <w:jc w:val="both"/>
        <w:rPr>
          <w:rFonts w:eastAsia="TimesNewRomanPSMT"/>
          <w:bCs/>
          <w:iCs/>
          <w:lang w:val="sr-Cyrl-CS"/>
        </w:rPr>
      </w:pPr>
      <w:r w:rsidRPr="00EC1254">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C1254">
        <w:rPr>
          <w:rFonts w:eastAsia="TimesNewRomanPSMT"/>
          <w:b/>
          <w:bCs/>
          <w:iCs/>
        </w:rPr>
        <w:t xml:space="preserve"> у тренутку закључења уговора</w:t>
      </w:r>
      <w:r w:rsidRPr="00EC1254">
        <w:rPr>
          <w:rFonts w:eastAsia="TimesNewRomanPSMT"/>
          <w:bCs/>
          <w:iCs/>
          <w:color w:val="FF0000"/>
        </w:rPr>
        <w:t xml:space="preserve"> </w:t>
      </w:r>
      <w:r w:rsidRPr="00EC1254">
        <w:rPr>
          <w:rFonts w:eastAsia="TimesNewRomanPSMT"/>
          <w:bCs/>
          <w:iCs/>
        </w:rPr>
        <w:t xml:space="preserve">преда наручиоцу </w:t>
      </w:r>
      <w:r w:rsidRPr="00EC1254">
        <w:rPr>
          <w:rFonts w:eastAsia="TimesNewRomanPSMT"/>
          <w:b/>
          <w:bCs/>
          <w:iCs/>
        </w:rPr>
        <w:t>банкарску гаранцију за добро извршење посла</w:t>
      </w:r>
      <w:r w:rsidRPr="00EC1254">
        <w:rPr>
          <w:rFonts w:eastAsia="TimesNewRomanPSMT"/>
          <w:bCs/>
          <w:iCs/>
        </w:rPr>
        <w:t>, која ће бити са клаузулама: безусловна</w:t>
      </w:r>
      <w:r w:rsidRPr="00EC1254">
        <w:rPr>
          <w:rFonts w:eastAsia="TimesNewRomanPSMT"/>
          <w:bCs/>
          <w:iCs/>
          <w:lang w:val="sr-Cyrl-CS"/>
        </w:rPr>
        <w:t xml:space="preserve"> и</w:t>
      </w:r>
      <w:r w:rsidRPr="00EC1254">
        <w:rPr>
          <w:rFonts w:eastAsia="TimesNewRomanPSMT"/>
          <w:bCs/>
          <w:iCs/>
        </w:rPr>
        <w:t xml:space="preserve"> платива на први позив. Банкарска гаранција за добро извршење посла издаје се у висини </w:t>
      </w:r>
      <w:r w:rsidRPr="00EC1254">
        <w:rPr>
          <w:rFonts w:eastAsia="TimesNewRomanPSMT"/>
          <w:b/>
          <w:bCs/>
          <w:iCs/>
          <w:u w:val="single"/>
        </w:rPr>
        <w:t>од 15%</w:t>
      </w:r>
      <w:r w:rsidRPr="00EC1254">
        <w:rPr>
          <w:rFonts w:eastAsia="TimesNewRomanPSMT"/>
          <w:b/>
          <w:bCs/>
          <w:iCs/>
          <w:u w:val="single"/>
          <w:lang w:val="sr-Cyrl-CS"/>
        </w:rPr>
        <w:t>,</w:t>
      </w:r>
      <w:r w:rsidRPr="00EC1254">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bCs/>
          <w:iCs/>
          <w:lang w:val="sr-Cyrl-CS"/>
        </w:rPr>
        <w:t>.</w:t>
      </w:r>
    </w:p>
    <w:p w:rsidR="000A603F" w:rsidRPr="000A603F" w:rsidRDefault="000A603F" w:rsidP="00723903">
      <w:pPr>
        <w:jc w:val="both"/>
        <w:rPr>
          <w:rFonts w:eastAsia="Times New Roman"/>
          <w:b/>
          <w:bCs/>
          <w:i/>
          <w:iCs/>
          <w:lang w:val="sr-Cyrl-CS"/>
        </w:rPr>
      </w:pPr>
    </w:p>
    <w:p w:rsidR="000B6059" w:rsidRDefault="000B6059" w:rsidP="00DF2C1A">
      <w:pPr>
        <w:jc w:val="both"/>
        <w:rPr>
          <w:b/>
          <w:bCs/>
          <w:i/>
          <w:iCs/>
          <w:lang w:val="sr-Cyrl-CS"/>
        </w:rPr>
      </w:pPr>
      <w:r w:rsidRPr="000C774E">
        <w:rPr>
          <w:b/>
          <w:bCs/>
          <w:i/>
          <w:iCs/>
          <w:lang w:val="sr-Cyrl-CS"/>
        </w:rPr>
        <w:t>16. ЕЛЕМЕНТИ УГОВОРА О КОЈИМА ЋЕ СЕ ПРЕГОВАРАТИ И НАЧИН ПРЕГОВАРАЊА</w:t>
      </w:r>
    </w:p>
    <w:p w:rsidR="000B6059" w:rsidRPr="000D3ECF" w:rsidRDefault="000B6059" w:rsidP="00DF2C1A">
      <w:pPr>
        <w:jc w:val="both"/>
        <w:rPr>
          <w:b/>
          <w:bCs/>
          <w:i/>
          <w:iCs/>
          <w:lang w:val="sr-Cyrl-CS"/>
        </w:rPr>
      </w:pPr>
    </w:p>
    <w:p w:rsidR="000B6059" w:rsidRPr="00DC27EB" w:rsidRDefault="000B6059" w:rsidP="000D3ECF">
      <w:pPr>
        <w:jc w:val="both"/>
        <w:rPr>
          <w:lang w:val="sr-Cyrl-CS"/>
        </w:rPr>
      </w:pPr>
      <w:r w:rsidRPr="00DC27EB">
        <w:rPr>
          <w:lang w:val="sr-Cyrl-CS"/>
        </w:rPr>
        <w:t xml:space="preserve">Позив за достављање понуда у преговарачком </w:t>
      </w:r>
      <w:r>
        <w:rPr>
          <w:lang w:val="sr-Cyrl-CS"/>
        </w:rPr>
        <w:t xml:space="preserve">поступку без објављивања </w:t>
      </w:r>
      <w:r w:rsidRPr="00DC27EB">
        <w:rPr>
          <w:lang w:val="sr-Cyrl-CS"/>
        </w:rPr>
        <w:t>позива</w:t>
      </w:r>
      <w:r>
        <w:rPr>
          <w:lang w:val="sr-Cyrl-CS"/>
        </w:rPr>
        <w:t xml:space="preserve"> за подношење понуда</w:t>
      </w:r>
      <w:r w:rsidRPr="00DC27EB">
        <w:rPr>
          <w:lang w:val="sr-Cyrl-CS"/>
        </w:rPr>
        <w:t xml:space="preserve">, доставља се </w:t>
      </w:r>
      <w:r w:rsidRPr="00DC27EB">
        <w:rPr>
          <w:b/>
          <w:bCs/>
          <w:lang w:val="sr-Cyrl-CS"/>
        </w:rPr>
        <w:t xml:space="preserve">понуђачу </w:t>
      </w:r>
      <w:r>
        <w:rPr>
          <w:lang w:val="sr-Cyrl-CS"/>
        </w:rPr>
        <w:t>који је власник пословног простора Агенције за лиценцирање стечајних управника</w:t>
      </w:r>
      <w:r w:rsidRPr="00DC27EB">
        <w:rPr>
          <w:lang w:val="sr-Cyrl-CS"/>
        </w:rPr>
        <w:t xml:space="preserve"> </w:t>
      </w:r>
      <w:r>
        <w:rPr>
          <w:lang w:val="sr-Cyrl-CS"/>
        </w:rPr>
        <w:t>–</w:t>
      </w:r>
      <w:r w:rsidRPr="00DC27EB">
        <w:rPr>
          <w:b/>
          <w:bCs/>
          <w:lang w:val="sr-Latn-CS"/>
        </w:rPr>
        <w:t xml:space="preserve"> </w:t>
      </w:r>
      <w:r w:rsidR="007C4973">
        <w:rPr>
          <w:b/>
          <w:bCs/>
          <w:lang w:val="sr-Cyrl-CS"/>
        </w:rPr>
        <w:t xml:space="preserve">Друштву за спољну и унутрашњу трговину </w:t>
      </w:r>
      <w:r>
        <w:rPr>
          <w:b/>
          <w:bCs/>
          <w:lang w:val="sr-Cyrl-CS"/>
        </w:rPr>
        <w:t xml:space="preserve">„Центротекстил“ д.о.о. </w:t>
      </w:r>
      <w:r w:rsidRPr="00DC27EB">
        <w:rPr>
          <w:lang w:val="sr-Cyrl-CS"/>
        </w:rPr>
        <w:t xml:space="preserve"> из Београда.</w:t>
      </w:r>
    </w:p>
    <w:p w:rsidR="000B6059" w:rsidRDefault="000B6059" w:rsidP="000D3ECF">
      <w:pPr>
        <w:jc w:val="both"/>
        <w:rPr>
          <w:lang w:val="sr-Cyrl-CS"/>
        </w:rPr>
      </w:pPr>
      <w:r w:rsidRPr="00DC27EB">
        <w:rPr>
          <w:lang w:val="sr-Cyrl-CS"/>
        </w:rPr>
        <w:t>Након детаљне провере достављене понуде и приложених доказа о испуњавању тражених услова из конкурсне документације, биће спроведен поступак преговарања са понуђачем.</w:t>
      </w:r>
      <w:r w:rsidRPr="00DC27EB">
        <w:rPr>
          <w:lang w:val="ru-RU"/>
        </w:rPr>
        <w:t xml:space="preserve"> </w:t>
      </w:r>
      <w:r w:rsidRPr="00DC27EB">
        <w:rPr>
          <w:lang w:val="sr-Cyrl-CS"/>
        </w:rPr>
        <w:t xml:space="preserve">Председник </w:t>
      </w:r>
      <w:r>
        <w:rPr>
          <w:lang w:val="sr-Cyrl-CS"/>
        </w:rPr>
        <w:t>К</w:t>
      </w:r>
      <w:r w:rsidRPr="00DC27EB">
        <w:rPr>
          <w:lang w:val="sr-Cyrl-CS"/>
        </w:rPr>
        <w:t xml:space="preserve">омисије за јавну набавку упознаће учесника са поступком преговарања и правилима поступка. </w:t>
      </w:r>
    </w:p>
    <w:p w:rsidR="000B6059" w:rsidRPr="00DC27EB" w:rsidRDefault="000B6059" w:rsidP="000D3ECF">
      <w:pPr>
        <w:jc w:val="both"/>
        <w:rPr>
          <w:lang w:val="sr-Cyrl-CS"/>
        </w:rPr>
      </w:pPr>
    </w:p>
    <w:p w:rsidR="000B6059" w:rsidRPr="00F266DE" w:rsidRDefault="000B6059" w:rsidP="00DF2C1A">
      <w:pPr>
        <w:jc w:val="both"/>
        <w:rPr>
          <w:lang w:val="sr-Cyrl-CS"/>
        </w:rPr>
      </w:pPr>
      <w:r w:rsidRPr="00F266DE">
        <w:rPr>
          <w:lang w:val="sr-Cyrl-CS"/>
        </w:rPr>
        <w:t>У току предметног поступка преговараће се о следећим елементима уговора:</w:t>
      </w:r>
    </w:p>
    <w:p w:rsidR="000B6059" w:rsidRPr="00184827" w:rsidRDefault="000B6059" w:rsidP="0009265F">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w:t>
      </w:r>
      <w:r>
        <w:rPr>
          <w:lang w:val="sr-Cyrl-CS"/>
        </w:rPr>
        <w:t>купнине на месечном нивоу</w:t>
      </w:r>
      <w:r w:rsidR="00D30F38">
        <w:rPr>
          <w:lang w:val="sr-Cyrl-CS"/>
        </w:rPr>
        <w:t>;</w:t>
      </w:r>
      <w:r w:rsidRPr="00184827">
        <w:rPr>
          <w:lang w:val="sr-Cyrl-CS"/>
        </w:rPr>
        <w:t xml:space="preserve"> </w:t>
      </w:r>
    </w:p>
    <w:p w:rsidR="000B6059" w:rsidRPr="00184827" w:rsidRDefault="000B6059" w:rsidP="0009265F">
      <w:pPr>
        <w:numPr>
          <w:ilvl w:val="0"/>
          <w:numId w:val="36"/>
        </w:numPr>
        <w:tabs>
          <w:tab w:val="num" w:pos="0"/>
          <w:tab w:val="left" w:pos="900"/>
        </w:tabs>
        <w:suppressAutoHyphens w:val="0"/>
        <w:spacing w:line="240" w:lineRule="auto"/>
        <w:ind w:left="0" w:firstLine="720"/>
        <w:jc w:val="both"/>
        <w:rPr>
          <w:lang w:val="sr-Cyrl-CS"/>
        </w:rPr>
      </w:pPr>
      <w:r>
        <w:rPr>
          <w:lang w:val="sr-Cyrl-CS"/>
        </w:rPr>
        <w:lastRenderedPageBreak/>
        <w:t xml:space="preserve">понуђеном року и </w:t>
      </w:r>
      <w:r w:rsidRPr="00184827">
        <w:rPr>
          <w:lang w:val="sr-Cyrl-CS"/>
        </w:rPr>
        <w:t>нач</w:t>
      </w:r>
      <w:r>
        <w:rPr>
          <w:lang w:val="sr-Cyrl-CS"/>
        </w:rPr>
        <w:t xml:space="preserve">ину </w:t>
      </w:r>
      <w:r w:rsidRPr="00184827">
        <w:rPr>
          <w:lang w:val="sr-Cyrl-CS"/>
        </w:rPr>
        <w:t>плаћања.</w:t>
      </w:r>
    </w:p>
    <w:p w:rsidR="000B6059" w:rsidRPr="00F266DE" w:rsidRDefault="000B6059" w:rsidP="00DF2C1A">
      <w:pPr>
        <w:tabs>
          <w:tab w:val="left" w:pos="900"/>
        </w:tabs>
        <w:ind w:left="720"/>
        <w:jc w:val="both"/>
        <w:rPr>
          <w:lang w:val="sr-Cyrl-CS"/>
        </w:rPr>
      </w:pPr>
    </w:p>
    <w:p w:rsidR="000B6059" w:rsidRDefault="000B6059" w:rsidP="00DF2C1A">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0B6059" w:rsidRPr="00886E89" w:rsidRDefault="000B6059" w:rsidP="00DF2C1A">
      <w:pPr>
        <w:jc w:val="both"/>
        <w:rPr>
          <w:b/>
          <w:bCs/>
          <w:u w:val="single"/>
          <w:lang w:val="sr-Cyrl-CS"/>
        </w:rPr>
      </w:pPr>
      <w:r>
        <w:rPr>
          <w:b/>
          <w:bCs/>
          <w:u w:val="single"/>
          <w:lang w:val="sr-Cyrl-CS"/>
        </w:rPr>
        <w:t>16</w:t>
      </w:r>
      <w:r w:rsidR="00A57D0B">
        <w:rPr>
          <w:b/>
          <w:bCs/>
          <w:u w:val="single"/>
          <w:lang w:val="sr-Cyrl-CS"/>
        </w:rPr>
        <w:t>. јул 2015.</w:t>
      </w:r>
      <w:r w:rsidRPr="00886E89">
        <w:rPr>
          <w:b/>
          <w:bCs/>
          <w:u w:val="single"/>
          <w:lang w:val="sr-Cyrl-CS"/>
        </w:rPr>
        <w:t xml:space="preserve"> године.</w:t>
      </w:r>
    </w:p>
    <w:p w:rsidR="000B6059" w:rsidRPr="00DC27EB" w:rsidRDefault="000B6059" w:rsidP="00DF2C1A">
      <w:pPr>
        <w:jc w:val="both"/>
        <w:rPr>
          <w:lang w:val="sr-Cyrl-CS"/>
        </w:rPr>
      </w:pPr>
    </w:p>
    <w:p w:rsidR="00A000C2" w:rsidRDefault="000B6059" w:rsidP="00DF2C1A">
      <w:pPr>
        <w:jc w:val="both"/>
        <w:rPr>
          <w:lang w:val="sr-Cyrl-CS"/>
        </w:rPr>
      </w:pPr>
      <w:r w:rsidRPr="00DC27EB">
        <w:rPr>
          <w:lang w:val="sr-Cyrl-CS"/>
        </w:rPr>
        <w:t>Наручилац ће до</w:t>
      </w:r>
      <w:r w:rsidR="002315D6">
        <w:rPr>
          <w:lang w:val="sr-Cyrl-CS"/>
        </w:rPr>
        <w:t>нети одлуку о додели уговора</w:t>
      </w:r>
      <w:r>
        <w:rPr>
          <w:lang w:val="sr-Cyrl-CS"/>
        </w:rPr>
        <w:t xml:space="preserve"> у року </w:t>
      </w:r>
      <w:r w:rsidR="00747E14" w:rsidRPr="002315D6">
        <w:rPr>
          <w:lang w:val="sr-Cyrl-CS"/>
        </w:rPr>
        <w:t>од  10</w:t>
      </w:r>
      <w:r w:rsidRPr="00DC27EB">
        <w:rPr>
          <w:lang w:val="sr-Cyrl-CS"/>
        </w:rPr>
        <w:t xml:space="preserve">  дана од дана одређеног за окончање преговарања. </w:t>
      </w:r>
    </w:p>
    <w:p w:rsidR="000B6059" w:rsidRPr="0072177A" w:rsidRDefault="000B6059">
      <w:pPr>
        <w:jc w:val="both"/>
        <w:rPr>
          <w:lang w:val="sr-Cyrl-CS"/>
        </w:rPr>
      </w:pPr>
    </w:p>
    <w:p w:rsidR="000B6059" w:rsidRDefault="000B6059">
      <w:pPr>
        <w:jc w:val="both"/>
        <w:rPr>
          <w:b/>
          <w:bCs/>
          <w:i/>
          <w:iCs/>
          <w:lang w:val="sr-Cyrl-CS"/>
        </w:rPr>
      </w:pPr>
      <w:r w:rsidRPr="0072177A">
        <w:rPr>
          <w:b/>
          <w:bCs/>
          <w:i/>
          <w:iCs/>
          <w:lang w:val="sr-Cyrl-CS"/>
        </w:rPr>
        <w:t xml:space="preserve">17. ЕЛЕМЕНТИ КРИТЕРИЈУМА НА ОСНОВУ КОЈИХ ЋЕ НАРУЧИЛАЦ ИЗВРШИТИ ДОДЕЛУ УГОВОРА </w:t>
      </w:r>
      <w:r w:rsidRPr="000C774E">
        <w:rPr>
          <w:b/>
          <w:bCs/>
          <w:i/>
          <w:iCs/>
          <w:lang w:val="sr-Cyrl-CS"/>
        </w:rPr>
        <w:t>И МЕТОДОЛОГИЈА ЗА ДОДЕЛУ ПОНДЕРА ЗА СВАКИ ЕЛЕМЕНТ КРИТЕРИЈУМА</w:t>
      </w:r>
    </w:p>
    <w:p w:rsidR="000B6059" w:rsidRPr="00146BCB" w:rsidRDefault="000B6059">
      <w:pPr>
        <w:jc w:val="both"/>
        <w:rPr>
          <w:b/>
          <w:bCs/>
          <w:i/>
          <w:iCs/>
          <w:lang w:val="sr-Cyrl-CS"/>
        </w:rPr>
      </w:pPr>
    </w:p>
    <w:p w:rsidR="000B6059" w:rsidRDefault="000B6059">
      <w:pPr>
        <w:jc w:val="both"/>
        <w:rPr>
          <w:b/>
          <w:bCs/>
          <w:lang w:val="sr-Cyrl-CS"/>
        </w:rPr>
      </w:pPr>
      <w:r w:rsidRPr="000C774E">
        <w:rPr>
          <w:lang w:val="sr-Cyrl-CS"/>
        </w:rPr>
        <w:t xml:space="preserve">Избор најповољније понуде ће се извршити применом критеријума </w:t>
      </w:r>
      <w:r w:rsidRPr="000C774E">
        <w:rPr>
          <w:b/>
          <w:bCs/>
          <w:lang w:val="sr-Cyrl-CS"/>
        </w:rPr>
        <w:t>„Најнижа понуђена цена“.</w:t>
      </w:r>
    </w:p>
    <w:p w:rsidR="000B6059" w:rsidRPr="008E0EC1" w:rsidRDefault="000B6059">
      <w:pPr>
        <w:jc w:val="both"/>
        <w:rPr>
          <w:lang w:val="sr-Cyrl-CS"/>
        </w:rPr>
      </w:pPr>
    </w:p>
    <w:p w:rsidR="000B6059" w:rsidRPr="00146BCB" w:rsidRDefault="000B6059">
      <w:pPr>
        <w:jc w:val="both"/>
        <w:rPr>
          <w:b/>
          <w:bCs/>
          <w:i/>
          <w:iCs/>
          <w:lang w:val="sr-Cyrl-CS"/>
        </w:rPr>
      </w:pPr>
      <w:r>
        <w:rPr>
          <w:b/>
          <w:bCs/>
          <w:i/>
          <w:iCs/>
          <w:lang w:val="sr-Cyrl-CS"/>
        </w:rPr>
        <w:t>18</w:t>
      </w:r>
      <w:r w:rsidRPr="00146BCB">
        <w:rPr>
          <w:b/>
          <w:bCs/>
          <w:i/>
          <w:iCs/>
          <w:lang w:val="sr-Cyrl-CS"/>
        </w:rPr>
        <w:t xml:space="preserve">. ПОШТОВАЊЕ ОБАВЕЗА КОЈЕ ПРОИЗИЛАЗЕ ИЗ ВАЖЕЋИХ ПРОПИСА </w:t>
      </w:r>
    </w:p>
    <w:p w:rsidR="000B6059" w:rsidRPr="00991934" w:rsidRDefault="000B6059">
      <w:pPr>
        <w:jc w:val="both"/>
        <w:rPr>
          <w:b/>
          <w:bCs/>
          <w:lang w:val="sr-Cyrl-CS"/>
        </w:rPr>
      </w:pPr>
    </w:p>
    <w:p w:rsidR="000B6059" w:rsidRDefault="000B6059">
      <w:pPr>
        <w:jc w:val="both"/>
        <w:rPr>
          <w:b/>
          <w:bCs/>
          <w:lang w:val="sr-Cyrl-CS"/>
        </w:rPr>
      </w:pPr>
      <w:r w:rsidRPr="0099193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lang w:val="sr-Cyrl-CS"/>
        </w:rPr>
        <w:t xml:space="preserve">Образац изјаве – Образац </w:t>
      </w:r>
      <w:r w:rsidR="003F3A23">
        <w:rPr>
          <w:lang w:val="sr-Cyrl-CS"/>
        </w:rPr>
        <w:t>број 5</w:t>
      </w:r>
      <w:r w:rsidRPr="00EC1254">
        <w:rPr>
          <w:lang w:val="sr-Cyrl-CS"/>
        </w:rPr>
        <w:t xml:space="preserve">. </w:t>
      </w:r>
      <w:r>
        <w:rPr>
          <w:lang w:val="sr-Cyrl-CS"/>
        </w:rPr>
        <w:t xml:space="preserve">- </w:t>
      </w:r>
      <w:r w:rsidRPr="003218A0">
        <w:rPr>
          <w:b/>
          <w:bCs/>
          <w:lang w:val="sr-Cyrl-CS"/>
        </w:rPr>
        <w:t xml:space="preserve">поглавље </w:t>
      </w:r>
      <w:r w:rsidRPr="003218A0">
        <w:rPr>
          <w:b/>
          <w:bCs/>
          <w:lang w:val="sr-Latn-CS"/>
        </w:rPr>
        <w:t>XII</w:t>
      </w:r>
      <w:r w:rsidRPr="003218A0">
        <w:rPr>
          <w:b/>
          <w:bCs/>
          <w:lang w:val="sr-Cyrl-CS"/>
        </w:rPr>
        <w:t>).</w:t>
      </w:r>
    </w:p>
    <w:p w:rsidR="000B6059" w:rsidRPr="00EC1254" w:rsidRDefault="000B6059">
      <w:pPr>
        <w:jc w:val="both"/>
        <w:rPr>
          <w:b/>
          <w:bCs/>
          <w:lang w:val="sr-Cyrl-CS"/>
        </w:rPr>
      </w:pPr>
    </w:p>
    <w:p w:rsidR="000B6059" w:rsidRPr="00146BCB" w:rsidRDefault="000B6059">
      <w:pPr>
        <w:jc w:val="both"/>
        <w:rPr>
          <w:b/>
          <w:bCs/>
          <w:i/>
          <w:iCs/>
          <w:lang w:val="sr-Cyrl-CS"/>
        </w:rPr>
      </w:pPr>
      <w:r>
        <w:rPr>
          <w:b/>
          <w:bCs/>
          <w:i/>
          <w:iCs/>
          <w:lang w:val="sr-Cyrl-CS"/>
        </w:rPr>
        <w:t>19</w:t>
      </w:r>
      <w:r w:rsidRPr="00146BCB">
        <w:rPr>
          <w:b/>
          <w:bCs/>
          <w:i/>
          <w:iCs/>
          <w:lang w:val="sr-Cyrl-CS"/>
        </w:rPr>
        <w:t>. КОРИШЋЕЊЕ ПАТЕНТА И ОДГОВОРНОСТ ЗА ПОВРЕДУ ЗАШТИЋЕНИХ ПРАВА ИНТЕЛЕКТУАЛНЕ СВОЈИНЕ ТРЕЋИХ ЛИЦА</w:t>
      </w:r>
    </w:p>
    <w:p w:rsidR="000B6059" w:rsidRPr="00991934" w:rsidRDefault="000B6059">
      <w:pPr>
        <w:jc w:val="both"/>
        <w:rPr>
          <w:b/>
          <w:bCs/>
          <w:lang w:val="sr-Cyrl-CS"/>
        </w:rPr>
      </w:pPr>
    </w:p>
    <w:p w:rsidR="000B6059" w:rsidRDefault="000B6059">
      <w:pPr>
        <w:jc w:val="both"/>
        <w:rPr>
          <w:rFonts w:eastAsia="Times New Roman"/>
          <w:lang w:val="sr-Cyrl-CS"/>
        </w:rPr>
      </w:pPr>
      <w:r w:rsidRPr="008F5713">
        <w:rPr>
          <w:lang w:val="sr-Cyrl-CS"/>
        </w:rPr>
        <w:t>Накнаду за коришћење патената, као и одговорност за повреду заштићених права интелектуалне својине трећих лица сноси понуђач</w:t>
      </w:r>
      <w:r>
        <w:rPr>
          <w:rFonts w:eastAsia="Times New Roman"/>
          <w:lang w:val="sr-Cyrl-CS"/>
        </w:rPr>
        <w:t>.</w:t>
      </w:r>
    </w:p>
    <w:p w:rsidR="000B6059" w:rsidRPr="008F5713" w:rsidRDefault="000B6059">
      <w:pPr>
        <w:jc w:val="both"/>
        <w:rPr>
          <w:b/>
          <w:bCs/>
          <w:lang w:val="sr-Cyrl-CS"/>
        </w:rPr>
      </w:pPr>
    </w:p>
    <w:p w:rsidR="000B6059" w:rsidRPr="00146BCB" w:rsidRDefault="000B6059">
      <w:pPr>
        <w:jc w:val="both"/>
        <w:rPr>
          <w:b/>
          <w:bCs/>
          <w:i/>
          <w:iCs/>
          <w:lang w:val="sr-Cyrl-CS"/>
        </w:rPr>
      </w:pPr>
      <w:r>
        <w:rPr>
          <w:b/>
          <w:bCs/>
          <w:i/>
          <w:iCs/>
          <w:lang w:val="sr-Cyrl-CS"/>
        </w:rPr>
        <w:t>20</w:t>
      </w:r>
      <w:r w:rsidRPr="00146BCB">
        <w:rPr>
          <w:b/>
          <w:bCs/>
          <w:i/>
          <w:iCs/>
          <w:lang w:val="sr-Cyrl-CS"/>
        </w:rPr>
        <w:t xml:space="preserve">. НАЧИН И РОК ЗА ПОДНОШЕЊЕ ЗАХТЕВА ЗА ЗАШТИТУ ПРАВА ПОНУЂАЧА </w:t>
      </w:r>
    </w:p>
    <w:p w:rsidR="000B6059" w:rsidRPr="00991934" w:rsidRDefault="000B6059">
      <w:pPr>
        <w:jc w:val="both"/>
        <w:rPr>
          <w:b/>
          <w:bCs/>
          <w:lang w:val="sr-Cyrl-CS"/>
        </w:rPr>
      </w:pPr>
    </w:p>
    <w:p w:rsidR="000B6059" w:rsidRPr="00991934" w:rsidRDefault="000B6059">
      <w:pPr>
        <w:jc w:val="both"/>
        <w:rPr>
          <w:lang w:val="sr-Cyrl-CS"/>
        </w:rPr>
      </w:pPr>
      <w:r w:rsidRPr="00991934">
        <w:rPr>
          <w:lang w:val="sr-Cyrl-CS"/>
        </w:rPr>
        <w:t>Захтев за заштиту права може да поднесе понуђач, односно свако заинтересовано лице, или пословно удружење у њихово им</w:t>
      </w:r>
      <w:r w:rsidRPr="00A73F5D">
        <w:rPr>
          <w:lang w:val="sr-Cyrl-CS"/>
        </w:rPr>
        <w:t>е</w:t>
      </w:r>
      <w:r w:rsidRPr="00991934">
        <w:rPr>
          <w:lang w:val="sr-Cyrl-CS"/>
        </w:rPr>
        <w:t xml:space="preserve">. </w:t>
      </w:r>
    </w:p>
    <w:p w:rsidR="000B6059" w:rsidRPr="00991934" w:rsidRDefault="000B6059">
      <w:pPr>
        <w:jc w:val="both"/>
        <w:rPr>
          <w:lang w:val="sr-Cyrl-CS"/>
        </w:rPr>
      </w:pPr>
      <w:r w:rsidRPr="00991934">
        <w:rPr>
          <w:b/>
          <w:bCs/>
          <w:lang w:val="sr-Cyrl-CS"/>
        </w:rPr>
        <w:t>Захтев за заштиту права подноси се Републичкој комисији, а предаје наручиоцу.</w:t>
      </w:r>
      <w:r w:rsidRPr="00991934">
        <w:rPr>
          <w:lang w:val="sr-Cyrl-CS"/>
        </w:rPr>
        <w:t xml:space="preserve"> Примерак захтева за заштиту права подносилац истовремено доставља Републичкој комисији.</w:t>
      </w:r>
      <w:r>
        <w:rPr>
          <w:rFonts w:eastAsia="Times New Roman"/>
          <w:color w:val="auto"/>
          <w:lang w:val="sr-Cyrl-CS"/>
        </w:rPr>
        <w:t xml:space="preserve"> </w:t>
      </w:r>
      <w:r w:rsidRPr="008F5713">
        <w:rPr>
          <w:color w:val="auto"/>
          <w:lang w:val="sr-Cyrl-CS"/>
        </w:rPr>
        <w:t>Захтев за заштиту права се доставља</w:t>
      </w:r>
      <w:r w:rsidRPr="008F5713">
        <w:rPr>
          <w:b/>
          <w:bCs/>
          <w:color w:val="auto"/>
          <w:lang w:val="sr-Cyrl-CS"/>
        </w:rPr>
        <w:t xml:space="preserve"> непосредно,</w:t>
      </w:r>
      <w:r w:rsidRPr="00A201E2">
        <w:rPr>
          <w:b/>
          <w:bCs/>
          <w:color w:val="auto"/>
          <w:lang w:val="sr-Cyrl-CS"/>
        </w:rPr>
        <w:t xml:space="preserve"> или </w:t>
      </w:r>
      <w:r w:rsidRPr="008F5713">
        <w:rPr>
          <w:b/>
          <w:bCs/>
          <w:color w:val="auto"/>
          <w:lang w:val="sr-Cyrl-CS"/>
        </w:rPr>
        <w:t>препорученом пошиљком са повратницом</w:t>
      </w:r>
      <w:r w:rsidRPr="00A201E2">
        <w:rPr>
          <w:b/>
          <w:bCs/>
          <w:color w:val="auto"/>
          <w:lang w:val="sr-Cyrl-CS"/>
        </w:rPr>
        <w:t>, на адресу Наручиоца: Београд, Кнеза Михаила 1-3</w:t>
      </w:r>
      <w:r w:rsidRPr="00991934">
        <w:rPr>
          <w:rFonts w:eastAsia="Times New Roman"/>
          <w:color w:val="auto"/>
          <w:lang w:val="sr-Cyrl-CS"/>
        </w:rPr>
        <w:t>.</w:t>
      </w:r>
      <w:r w:rsidRPr="00A73F5D">
        <w:rPr>
          <w:rFonts w:eastAsia="Times New Roman"/>
          <w:lang w:val="sr-Cyrl-CS"/>
        </w:rPr>
        <w:t xml:space="preserve"> </w:t>
      </w:r>
      <w:r w:rsidRPr="0099193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73F5D">
        <w:rPr>
          <w:lang w:val="sr-Cyrl-CS"/>
        </w:rPr>
        <w:t xml:space="preserve"> </w:t>
      </w:r>
      <w:r w:rsidRPr="00991934">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B6059" w:rsidRPr="00991934" w:rsidRDefault="000B6059">
      <w:pPr>
        <w:jc w:val="both"/>
        <w:rPr>
          <w:lang w:val="sr-Cyrl-CS"/>
        </w:rPr>
      </w:pPr>
      <w:r w:rsidRPr="00991934">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lang w:val="sr-Cyrl-CS"/>
        </w:rPr>
        <w:t xml:space="preserve">ез обзира на начин достављања. </w:t>
      </w:r>
      <w:r w:rsidRPr="00991934">
        <w:rPr>
          <w:lang w:val="sr-Cyrl-CS"/>
        </w:rPr>
        <w:t xml:space="preserve">У том случају подношења захтева за заштиту права долази до застоја рока за подношење понуда. </w:t>
      </w:r>
    </w:p>
    <w:p w:rsidR="000B6059" w:rsidRPr="00991934" w:rsidRDefault="000B6059">
      <w:pPr>
        <w:jc w:val="both"/>
        <w:rPr>
          <w:lang w:val="sr-Cyrl-CS"/>
        </w:rPr>
      </w:pPr>
      <w:r w:rsidRPr="00991934">
        <w:rPr>
          <w:lang w:val="sr-Cyrl-CS"/>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B6059" w:rsidRPr="00991934" w:rsidRDefault="000B6059">
      <w:pPr>
        <w:jc w:val="both"/>
        <w:rPr>
          <w:lang w:val="sr-Cyrl-CS"/>
        </w:rPr>
      </w:pPr>
      <w:r w:rsidRPr="0099193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B6059" w:rsidRPr="00991934" w:rsidRDefault="000B6059">
      <w:pPr>
        <w:jc w:val="both"/>
        <w:rPr>
          <w:lang w:val="sr-Cyrl-CS"/>
        </w:rPr>
      </w:pPr>
      <w:r w:rsidRPr="00991934">
        <w:rPr>
          <w:lang w:val="sr-Cyrl-CS"/>
        </w:rPr>
        <w:t>Ако је у истом поступку јавне набавке поново поднет захтев за заштиту права од стр</w:t>
      </w:r>
      <w:r w:rsidRPr="00A73F5D">
        <w:rPr>
          <w:lang w:val="sr-Cyrl-CS"/>
        </w:rPr>
        <w:t>а</w:t>
      </w:r>
      <w:r w:rsidRPr="00991934">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6059" w:rsidRPr="00991934" w:rsidRDefault="000B6059">
      <w:pPr>
        <w:jc w:val="both"/>
        <w:rPr>
          <w:rFonts w:eastAsia="Times New Roman"/>
          <w:lang w:val="sr-Cyrl-CS"/>
        </w:rPr>
      </w:pPr>
      <w:r w:rsidRPr="00991934">
        <w:rPr>
          <w:lang w:val="sr-Cyrl-CS"/>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0B6059" w:rsidRDefault="000B6059" w:rsidP="008F5713">
      <w:pPr>
        <w:jc w:val="both"/>
        <w:rPr>
          <w:lang w:val="sr-Cyrl-CS"/>
        </w:rPr>
      </w:pPr>
      <w:r w:rsidRPr="008F5713">
        <w:rPr>
          <w:lang w:val="sr-Cyrl-CS"/>
        </w:rPr>
        <w:t xml:space="preserve">Поступак заштите права понуђача регулисан је одредбама чл. 138. - 167. </w:t>
      </w:r>
      <w:r w:rsidRPr="000C774E">
        <w:rPr>
          <w:lang w:val="sr-Cyrl-CS"/>
        </w:rPr>
        <w:t>Закона.</w:t>
      </w:r>
    </w:p>
    <w:p w:rsidR="000B6059" w:rsidRPr="0009265F" w:rsidRDefault="000B6059">
      <w:pPr>
        <w:jc w:val="both"/>
        <w:rPr>
          <w:lang w:val="sr-Cyrl-CS"/>
        </w:rPr>
      </w:pPr>
    </w:p>
    <w:p w:rsidR="000B6059" w:rsidRPr="00146BCB" w:rsidRDefault="000B6059">
      <w:pPr>
        <w:jc w:val="both"/>
        <w:rPr>
          <w:b/>
          <w:bCs/>
          <w:i/>
          <w:iCs/>
          <w:lang w:val="sr-Cyrl-CS"/>
        </w:rPr>
      </w:pPr>
      <w:r>
        <w:rPr>
          <w:b/>
          <w:bCs/>
          <w:i/>
          <w:iCs/>
          <w:lang w:val="sr-Cyrl-CS"/>
        </w:rPr>
        <w:t>21</w:t>
      </w:r>
      <w:r w:rsidRPr="00146BCB">
        <w:rPr>
          <w:b/>
          <w:bCs/>
          <w:i/>
          <w:iCs/>
          <w:lang w:val="sr-Cyrl-CS"/>
        </w:rPr>
        <w:t>. РОК У КОЈЕМ ЋЕ УГОВОР БИТИ ЗАКЉУЧЕН</w:t>
      </w:r>
    </w:p>
    <w:p w:rsidR="000B6059" w:rsidRPr="00991934" w:rsidRDefault="000B6059">
      <w:pPr>
        <w:jc w:val="both"/>
        <w:rPr>
          <w:b/>
          <w:bCs/>
          <w:lang w:val="sr-Cyrl-CS"/>
        </w:rPr>
      </w:pPr>
    </w:p>
    <w:p w:rsidR="000B6059" w:rsidRDefault="000B6059">
      <w:pPr>
        <w:jc w:val="both"/>
        <w:rPr>
          <w:lang w:val="sr-Cyrl-CS"/>
        </w:rPr>
      </w:pPr>
      <w:r w:rsidRPr="002315D6">
        <w:rPr>
          <w:bCs/>
          <w:lang w:val="sr-Cyrl-CS"/>
        </w:rPr>
        <w:t xml:space="preserve">Уговор о јавној набавци ће бити закључен на основу члана 113. Закона о јавним набавкама, са понуђачем којем је додељен уговор </w:t>
      </w:r>
      <w:r w:rsidRPr="00991934">
        <w:rPr>
          <w:b/>
          <w:bCs/>
          <w:lang w:val="sr-Cyrl-CS"/>
        </w:rPr>
        <w:t>у року од 8 дана од дана протека рока за подношење захт</w:t>
      </w:r>
      <w:r w:rsidRPr="005443BC">
        <w:rPr>
          <w:b/>
          <w:bCs/>
          <w:lang w:val="sr-Cyrl-CS"/>
        </w:rPr>
        <w:t>е</w:t>
      </w:r>
      <w:r w:rsidRPr="00991934">
        <w:rPr>
          <w:b/>
          <w:bCs/>
          <w:lang w:val="sr-Cyrl-CS"/>
        </w:rPr>
        <w:t>ва за заштиту права</w:t>
      </w:r>
      <w:r w:rsidRPr="00991934">
        <w:rPr>
          <w:lang w:val="sr-Cyrl-CS"/>
        </w:rPr>
        <w:t xml:space="preserve"> из члана 149. Закона. </w:t>
      </w:r>
    </w:p>
    <w:p w:rsidR="00A84EFE" w:rsidRDefault="00A84EFE">
      <w:pPr>
        <w:jc w:val="both"/>
        <w:rPr>
          <w:lang w:val="sr-Cyrl-CS"/>
        </w:rPr>
      </w:pPr>
      <w:r>
        <w:rPr>
          <w:lang w:val="sr-Cyrl-CS"/>
        </w:rPr>
        <w:t>Уговор се закључује на годину дана.</w:t>
      </w:r>
    </w:p>
    <w:p w:rsidR="000B6059" w:rsidRDefault="000B6059">
      <w:pPr>
        <w:jc w:val="both"/>
        <w:rPr>
          <w:lang w:val="sr-Cyrl-CS"/>
        </w:rPr>
      </w:pPr>
    </w:p>
    <w:p w:rsidR="00747E14" w:rsidRDefault="00747E14" w:rsidP="00747E14"/>
    <w:p w:rsidR="00747E14" w:rsidRDefault="00747E14" w:rsidP="00747E14">
      <w:pPr>
        <w:jc w:val="both"/>
        <w:rPr>
          <w:b/>
          <w:i/>
          <w:lang w:val="sr-Cyrl-CS"/>
        </w:rPr>
      </w:pPr>
      <w:r w:rsidRPr="00747E14">
        <w:rPr>
          <w:b/>
          <w:i/>
          <w:lang w:val="sr-Cyrl-CS"/>
        </w:rPr>
        <w:t xml:space="preserve">22. </w:t>
      </w:r>
      <w:r>
        <w:rPr>
          <w:b/>
          <w:i/>
        </w:rPr>
        <w:t>Р</w:t>
      </w:r>
      <w:r>
        <w:rPr>
          <w:b/>
          <w:i/>
          <w:lang w:val="sr-Cyrl-CS"/>
        </w:rPr>
        <w:t>АЗЛОЗИ ЗБОГ КОЈИХ ПОНУДА МОЖЕ БИТИ ОДБИЈЕНА</w:t>
      </w:r>
    </w:p>
    <w:p w:rsidR="00747E14" w:rsidRPr="00747E14" w:rsidRDefault="00747E14" w:rsidP="00747E14">
      <w:pPr>
        <w:jc w:val="both"/>
        <w:rPr>
          <w:b/>
          <w:i/>
          <w:lang w:val="sr-Cyrl-CS"/>
        </w:rPr>
      </w:pPr>
    </w:p>
    <w:p w:rsidR="00747E14" w:rsidRPr="00747E14" w:rsidRDefault="00747E14" w:rsidP="00747E14">
      <w:pPr>
        <w:jc w:val="both"/>
        <w:rPr>
          <w:lang w:val="sr-Cyrl-CS"/>
        </w:rPr>
      </w:pPr>
      <w:r w:rsidRPr="00073A3A">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47E14" w:rsidRPr="00073A3A" w:rsidRDefault="00747E14" w:rsidP="00747E14">
      <w:pPr>
        <w:jc w:val="both"/>
      </w:pPr>
      <w:r w:rsidRPr="00073A3A">
        <w:t xml:space="preserve">Такође, наручилац ће одбити понуду и ако: </w:t>
      </w:r>
    </w:p>
    <w:p w:rsidR="00747E14" w:rsidRPr="00073A3A" w:rsidRDefault="00747E14" w:rsidP="00747E14">
      <w:pPr>
        <w:jc w:val="both"/>
      </w:pPr>
      <w:r w:rsidRPr="00073A3A">
        <w:t xml:space="preserve">1) </w:t>
      </w:r>
      <w:proofErr w:type="gramStart"/>
      <w:r w:rsidRPr="00073A3A">
        <w:t>понуђач</w:t>
      </w:r>
      <w:proofErr w:type="gramEnd"/>
      <w:r w:rsidRPr="00073A3A">
        <w:t xml:space="preserve"> не докаже да испуњава обавезне услове за учешће; </w:t>
      </w:r>
    </w:p>
    <w:p w:rsidR="00747E14" w:rsidRPr="00073A3A" w:rsidRDefault="00747E14" w:rsidP="00747E14">
      <w:pPr>
        <w:jc w:val="both"/>
      </w:pPr>
      <w:r w:rsidRPr="00073A3A">
        <w:t xml:space="preserve">2) </w:t>
      </w:r>
      <w:proofErr w:type="gramStart"/>
      <w:r w:rsidRPr="00073A3A">
        <w:t>понуђач</w:t>
      </w:r>
      <w:proofErr w:type="gramEnd"/>
      <w:r w:rsidRPr="00073A3A">
        <w:t xml:space="preserve"> не докаже да испуњава додатне услове за учешће; </w:t>
      </w:r>
    </w:p>
    <w:p w:rsidR="00747E14" w:rsidRPr="00073A3A" w:rsidRDefault="00747E14" w:rsidP="00747E14">
      <w:pPr>
        <w:jc w:val="both"/>
      </w:pPr>
      <w:r w:rsidRPr="00073A3A">
        <w:t xml:space="preserve">3) </w:t>
      </w:r>
      <w:proofErr w:type="gramStart"/>
      <w:r w:rsidRPr="00073A3A">
        <w:t>понуђач</w:t>
      </w:r>
      <w:proofErr w:type="gramEnd"/>
      <w:r w:rsidRPr="00073A3A">
        <w:t xml:space="preserve"> није доставио тражено средство обезбеђења; </w:t>
      </w:r>
    </w:p>
    <w:p w:rsidR="00747E14" w:rsidRPr="00073A3A" w:rsidRDefault="00747E14" w:rsidP="00747E14">
      <w:pPr>
        <w:jc w:val="both"/>
      </w:pPr>
      <w:r w:rsidRPr="00073A3A">
        <w:t xml:space="preserve">4) </w:t>
      </w:r>
      <w:proofErr w:type="gramStart"/>
      <w:r w:rsidRPr="00073A3A">
        <w:t>је</w:t>
      </w:r>
      <w:proofErr w:type="gramEnd"/>
      <w:r w:rsidRPr="00073A3A">
        <w:t xml:space="preserve"> понуђени рок важења понуде краћи од прописаног; </w:t>
      </w:r>
    </w:p>
    <w:p w:rsidR="00747E14" w:rsidRPr="00747E14" w:rsidRDefault="00747E14" w:rsidP="00747E14">
      <w:pPr>
        <w:jc w:val="both"/>
        <w:rPr>
          <w:lang w:val="sr-Cyrl-CS"/>
        </w:rPr>
      </w:pPr>
      <w:r w:rsidRPr="00073A3A">
        <w:t xml:space="preserve">5) </w:t>
      </w:r>
      <w:proofErr w:type="gramStart"/>
      <w:r w:rsidRPr="00073A3A">
        <w:t>понуда</w:t>
      </w:r>
      <w:proofErr w:type="gramEnd"/>
      <w:r w:rsidRPr="00073A3A">
        <w:t xml:space="preserve"> садржи друге недостатке због којих није могуће утврдити стварну садржину понуде или није могуће упоредити је са другим понудама</w:t>
      </w:r>
      <w:r>
        <w:rPr>
          <w:lang w:val="sr-Cyrl-CS"/>
        </w:rPr>
        <w:t>.</w:t>
      </w: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0B6059" w:rsidRDefault="000B6059">
      <w:pPr>
        <w:jc w:val="both"/>
        <w:rPr>
          <w:lang w:val="sr-Cyrl-CS"/>
        </w:rPr>
      </w:pPr>
    </w:p>
    <w:p w:rsidR="00A57D0B" w:rsidRDefault="00A57D0B">
      <w:pPr>
        <w:jc w:val="both"/>
        <w:rPr>
          <w:lang w:val="sr-Cyrl-CS"/>
        </w:rPr>
      </w:pPr>
    </w:p>
    <w:p w:rsidR="00A57D0B" w:rsidRDefault="00A57D0B">
      <w:pPr>
        <w:jc w:val="both"/>
        <w:rPr>
          <w:lang w:val="sr-Cyrl-CS"/>
        </w:rPr>
      </w:pPr>
    </w:p>
    <w:p w:rsidR="00A57D0B" w:rsidRDefault="00A57D0B">
      <w:pPr>
        <w:jc w:val="both"/>
        <w:rPr>
          <w:lang w:val="sr-Cyrl-CS"/>
        </w:rPr>
      </w:pPr>
    </w:p>
    <w:p w:rsidR="00A57D0B" w:rsidRDefault="00A57D0B">
      <w:pPr>
        <w:jc w:val="both"/>
        <w:rPr>
          <w:lang w:val="sr-Cyrl-CS"/>
        </w:rPr>
      </w:pPr>
    </w:p>
    <w:p w:rsidR="00A57D0B" w:rsidRDefault="00A57D0B">
      <w:pPr>
        <w:jc w:val="both"/>
        <w:rPr>
          <w:lang w:val="sr-Cyrl-CS"/>
        </w:rPr>
      </w:pPr>
    </w:p>
    <w:p w:rsidR="000B6059" w:rsidRDefault="000B6059">
      <w:pPr>
        <w:jc w:val="both"/>
        <w:rPr>
          <w:lang w:val="sr-Cyrl-CS"/>
        </w:rPr>
      </w:pPr>
    </w:p>
    <w:p w:rsidR="000B6059" w:rsidRDefault="000B6059">
      <w:pPr>
        <w:jc w:val="both"/>
        <w:rPr>
          <w:b/>
          <w:bCs/>
          <w:i/>
          <w:iCs/>
          <w:lang w:val="sr-Cyrl-CS"/>
        </w:rPr>
      </w:pPr>
    </w:p>
    <w:p w:rsidR="000B6059" w:rsidRPr="00991934" w:rsidRDefault="000B6059">
      <w:pPr>
        <w:shd w:val="clear" w:color="auto" w:fill="C6D9F1"/>
        <w:jc w:val="center"/>
        <w:rPr>
          <w:b/>
          <w:bCs/>
          <w:i/>
          <w:iCs/>
          <w:sz w:val="28"/>
          <w:szCs w:val="28"/>
          <w:lang w:val="sr-Latn-CS"/>
        </w:rPr>
      </w:pPr>
      <w:r w:rsidRPr="00991934">
        <w:rPr>
          <w:b/>
          <w:bCs/>
          <w:i/>
          <w:iCs/>
          <w:sz w:val="28"/>
          <w:szCs w:val="28"/>
          <w:lang w:val="sr-Latn-CS"/>
        </w:rPr>
        <w:lastRenderedPageBreak/>
        <w:t>VII</w:t>
      </w:r>
      <w:r>
        <w:rPr>
          <w:b/>
          <w:bCs/>
          <w:i/>
          <w:iCs/>
          <w:sz w:val="28"/>
          <w:szCs w:val="28"/>
          <w:lang w:val="sr-Latn-CS"/>
        </w:rPr>
        <w:t>I</w:t>
      </w:r>
      <w:r w:rsidRPr="00991934">
        <w:rPr>
          <w:b/>
          <w:bCs/>
          <w:i/>
          <w:iCs/>
          <w:sz w:val="28"/>
          <w:szCs w:val="28"/>
          <w:lang w:val="sr-Latn-CS"/>
        </w:rPr>
        <w:t xml:space="preserve"> </w:t>
      </w:r>
      <w:r w:rsidRPr="006038CF">
        <w:rPr>
          <w:b/>
          <w:bCs/>
          <w:i/>
          <w:iCs/>
          <w:sz w:val="28"/>
          <w:szCs w:val="28"/>
          <w:lang w:val="sr-Cyrl-CS"/>
        </w:rPr>
        <w:t>ОБРАЗАЦ</w:t>
      </w:r>
      <w:r w:rsidRPr="00991934">
        <w:rPr>
          <w:b/>
          <w:bCs/>
          <w:i/>
          <w:iCs/>
          <w:sz w:val="28"/>
          <w:szCs w:val="28"/>
          <w:lang w:val="sr-Latn-CS"/>
        </w:rPr>
        <w:t xml:space="preserve"> </w:t>
      </w:r>
      <w:r w:rsidRPr="006038CF">
        <w:rPr>
          <w:b/>
          <w:bCs/>
          <w:i/>
          <w:iCs/>
          <w:sz w:val="28"/>
          <w:szCs w:val="28"/>
          <w:lang w:val="sr-Cyrl-CS"/>
        </w:rPr>
        <w:t>ПОНУДЕ</w:t>
      </w:r>
    </w:p>
    <w:p w:rsidR="000B6059" w:rsidRDefault="000B6059">
      <w:pPr>
        <w:rPr>
          <w:b/>
          <w:bCs/>
          <w:i/>
          <w:iCs/>
          <w:sz w:val="28"/>
          <w:szCs w:val="28"/>
          <w:lang w:val="sr-Cyrl-CS"/>
        </w:rPr>
      </w:pPr>
    </w:p>
    <w:p w:rsidR="000B6059" w:rsidRDefault="000B6059" w:rsidP="0092757D">
      <w:pPr>
        <w:jc w:val="right"/>
        <w:rPr>
          <w:b/>
          <w:bCs/>
          <w:sz w:val="28"/>
          <w:szCs w:val="28"/>
          <w:lang w:val="sr-Cyrl-CS"/>
        </w:rPr>
      </w:pPr>
      <w:r>
        <w:rPr>
          <w:b/>
          <w:bCs/>
          <w:sz w:val="28"/>
          <w:szCs w:val="28"/>
          <w:lang w:val="sr-Cyrl-CS"/>
        </w:rPr>
        <w:tab/>
      </w:r>
      <w:r>
        <w:rPr>
          <w:b/>
          <w:bCs/>
          <w:sz w:val="28"/>
          <w:szCs w:val="28"/>
          <w:bdr w:val="single" w:sz="4" w:space="0" w:color="auto"/>
          <w:lang w:val="sr-Cyrl-CS"/>
        </w:rPr>
        <w:t>ОБРАЗАЦ 1</w:t>
      </w:r>
      <w:r w:rsidRPr="004D35BD">
        <w:rPr>
          <w:b/>
          <w:bCs/>
          <w:sz w:val="28"/>
          <w:szCs w:val="28"/>
          <w:bdr w:val="single" w:sz="4" w:space="0" w:color="auto"/>
          <w:lang w:val="sr-Cyrl-CS"/>
        </w:rPr>
        <w:t>.</w:t>
      </w:r>
    </w:p>
    <w:p w:rsidR="000B6059" w:rsidRPr="00A201E2" w:rsidRDefault="000B6059">
      <w:pPr>
        <w:rPr>
          <w:b/>
          <w:bCs/>
          <w:sz w:val="28"/>
          <w:szCs w:val="28"/>
          <w:lang w:val="sr-Cyrl-CS"/>
        </w:rPr>
      </w:pPr>
    </w:p>
    <w:p w:rsidR="000B6059" w:rsidRPr="009C5F9C" w:rsidRDefault="000B6059">
      <w:pPr>
        <w:jc w:val="both"/>
        <w:rPr>
          <w:i/>
          <w:iCs/>
          <w:lang w:val="sr-Cyrl-CS"/>
        </w:rPr>
      </w:pPr>
      <w:r w:rsidRPr="00991934">
        <w:rPr>
          <w:lang w:val="sr-Cyrl-CS"/>
        </w:rPr>
        <w:t>Понуда</w:t>
      </w:r>
      <w:r w:rsidRPr="00991934">
        <w:rPr>
          <w:lang w:val="sr-Latn-CS"/>
        </w:rPr>
        <w:t xml:space="preserve"> </w:t>
      </w:r>
      <w:r w:rsidRPr="00991934">
        <w:rPr>
          <w:lang w:val="sr-Cyrl-CS"/>
        </w:rPr>
        <w:t>бр</w:t>
      </w:r>
      <w:r w:rsidRPr="00991934">
        <w:rPr>
          <w:lang w:val="sr-Latn-CS"/>
        </w:rPr>
        <w:t xml:space="preserve"> ________________ </w:t>
      </w:r>
      <w:r w:rsidRPr="00991934">
        <w:rPr>
          <w:lang w:val="sr-Cyrl-CS"/>
        </w:rPr>
        <w:t>од</w:t>
      </w:r>
      <w:r w:rsidRPr="00991934">
        <w:rPr>
          <w:lang w:val="sr-Latn-CS"/>
        </w:rPr>
        <w:t xml:space="preserve"> __________________ </w:t>
      </w:r>
      <w:r w:rsidRPr="00991934">
        <w:rPr>
          <w:lang w:val="sr-Cyrl-CS"/>
        </w:rPr>
        <w:t>за</w:t>
      </w:r>
      <w:r w:rsidRPr="00991934">
        <w:rPr>
          <w:lang w:val="sr-Latn-CS"/>
        </w:rPr>
        <w:t xml:space="preserve"> </w:t>
      </w:r>
      <w:r w:rsidRPr="00991934">
        <w:rPr>
          <w:lang w:val="sr-Cyrl-CS"/>
        </w:rPr>
        <w:t>јавну</w:t>
      </w:r>
      <w:r w:rsidRPr="00991934">
        <w:rPr>
          <w:lang w:val="sr-Latn-CS"/>
        </w:rPr>
        <w:t xml:space="preserve"> </w:t>
      </w:r>
      <w:r w:rsidRPr="00991934">
        <w:rPr>
          <w:lang w:val="sr-Cyrl-CS"/>
        </w:rPr>
        <w:t>набавку</w:t>
      </w:r>
      <w:r>
        <w:rPr>
          <w:lang w:val="sr-Cyrl-CS"/>
        </w:rPr>
        <w:t xml:space="preserve"> добра – закуп пословног простора </w:t>
      </w:r>
      <w:r>
        <w:rPr>
          <w:lang w:val="sr-Latn-CS"/>
        </w:rPr>
        <w:t>A</w:t>
      </w:r>
      <w:r>
        <w:rPr>
          <w:lang w:val="sr-Cyrl-CS"/>
        </w:rPr>
        <w:t>ЛСУ</w:t>
      </w:r>
      <w:r w:rsidRPr="00991934">
        <w:rPr>
          <w:b/>
          <w:bCs/>
          <w:i/>
          <w:iCs/>
          <w:lang w:val="sr-Latn-CS"/>
        </w:rPr>
        <w:t>,</w:t>
      </w:r>
      <w:r w:rsidRPr="00991934">
        <w:rPr>
          <w:b/>
          <w:bCs/>
          <w:lang w:val="sr-Latn-CS"/>
        </w:rPr>
        <w:t xml:space="preserve"> </w:t>
      </w:r>
      <w:r w:rsidRPr="00991934">
        <w:rPr>
          <w:lang w:val="sr-Cyrl-CS"/>
        </w:rPr>
        <w:t>ЈН</w:t>
      </w:r>
      <w:r>
        <w:rPr>
          <w:lang w:val="sr-Cyrl-CS"/>
        </w:rPr>
        <w:t xml:space="preserve"> - П</w:t>
      </w:r>
      <w:r>
        <w:rPr>
          <w:lang w:val="sr-Latn-CS"/>
        </w:rPr>
        <w:t xml:space="preserve"> </w:t>
      </w:r>
      <w:r w:rsidRPr="00991934">
        <w:rPr>
          <w:lang w:val="sr-Cyrl-CS"/>
        </w:rPr>
        <w:t>број</w:t>
      </w:r>
      <w:r w:rsidRPr="00991934">
        <w:rPr>
          <w:lang w:val="sr-Latn-CS"/>
        </w:rPr>
        <w:t xml:space="preserve"> </w:t>
      </w:r>
      <w:r w:rsidR="00A57D0B">
        <w:rPr>
          <w:lang w:val="sr-Cyrl-CS"/>
        </w:rPr>
        <w:t>4</w:t>
      </w:r>
      <w:r w:rsidR="00A57D0B">
        <w:rPr>
          <w:lang w:val="sr-Latn-CS"/>
        </w:rPr>
        <w:t>/2015</w:t>
      </w:r>
    </w:p>
    <w:p w:rsidR="000B6059" w:rsidRPr="00991934" w:rsidRDefault="000B6059">
      <w:pPr>
        <w:jc w:val="both"/>
        <w:rPr>
          <w:i/>
          <w:iCs/>
          <w:lang w:val="sr-Latn-CS"/>
        </w:rPr>
      </w:pPr>
    </w:p>
    <w:p w:rsidR="000B6059" w:rsidRPr="009C5F9C" w:rsidRDefault="000B6059">
      <w:pPr>
        <w:rPr>
          <w:i/>
          <w:iCs/>
        </w:rPr>
      </w:pPr>
      <w:proofErr w:type="gramStart"/>
      <w:r w:rsidRPr="00A73F5D">
        <w:rPr>
          <w:b/>
          <w:bCs/>
          <w:i/>
          <w:iCs/>
        </w:rPr>
        <w:t>1)ОПШТИ</w:t>
      </w:r>
      <w:proofErr w:type="gramEnd"/>
      <w:r w:rsidRPr="00A73F5D">
        <w:rPr>
          <w:b/>
          <w:bCs/>
          <w:i/>
          <w:iCs/>
        </w:rPr>
        <w:t xml:space="preserve"> ПОДАЦИ О ПОНУЂАЧУ</w:t>
      </w:r>
    </w:p>
    <w:tbl>
      <w:tblPr>
        <w:tblW w:w="0" w:type="auto"/>
        <w:tblInd w:w="2" w:type="dxa"/>
        <w:tblLayout w:type="fixed"/>
        <w:tblLook w:val="0000" w:firstRow="0" w:lastRow="0" w:firstColumn="0" w:lastColumn="0" w:noHBand="0" w:noVBand="0"/>
      </w:tblPr>
      <w:tblGrid>
        <w:gridCol w:w="4621"/>
        <w:gridCol w:w="4650"/>
      </w:tblGrid>
      <w:tr w:rsidR="000B6059" w:rsidRPr="009C5F9C">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Назив понуђача:</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9C5F9C" w:rsidRDefault="000B6059">
            <w:pPr>
              <w:snapToGrid w:val="0"/>
              <w:rPr>
                <w:b/>
                <w:bCs/>
                <w:i/>
                <w:iCs/>
              </w:rPr>
            </w:pPr>
          </w:p>
          <w:p w:rsidR="000B6059" w:rsidRPr="009C5F9C" w:rsidRDefault="000B6059">
            <w:pPr>
              <w:rPr>
                <w:b/>
                <w:bCs/>
                <w:i/>
                <w:iCs/>
              </w:rPr>
            </w:pPr>
          </w:p>
          <w:p w:rsidR="000B6059" w:rsidRPr="009C5F9C" w:rsidRDefault="000B6059">
            <w:pPr>
              <w:rPr>
                <w:b/>
                <w:bCs/>
                <w:i/>
                <w:iCs/>
              </w:rPr>
            </w:pPr>
          </w:p>
        </w:tc>
      </w:tr>
      <w:tr w:rsidR="000B6059" w:rsidRPr="009C5F9C">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Адреса понуђача:</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9C5F9C" w:rsidRDefault="000B6059">
            <w:pPr>
              <w:snapToGrid w:val="0"/>
              <w:rPr>
                <w:b/>
                <w:bCs/>
                <w:i/>
                <w:iCs/>
              </w:rPr>
            </w:pPr>
          </w:p>
          <w:p w:rsidR="000B6059" w:rsidRPr="009C5F9C" w:rsidRDefault="000B6059">
            <w:pPr>
              <w:rPr>
                <w:b/>
                <w:bCs/>
                <w:i/>
                <w:iCs/>
              </w:rPr>
            </w:pPr>
          </w:p>
          <w:p w:rsidR="000B6059" w:rsidRPr="009C5F9C"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Матични број понуђача:</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9C5F9C" w:rsidRDefault="000B6059">
            <w:pPr>
              <w:snapToGrid w:val="0"/>
              <w:rPr>
                <w:b/>
                <w:bCs/>
                <w:i/>
                <w:iCs/>
              </w:rPr>
            </w:pPr>
          </w:p>
          <w:p w:rsidR="000B6059" w:rsidRPr="009C5F9C" w:rsidRDefault="000B6059">
            <w:pPr>
              <w:rPr>
                <w:b/>
                <w:bCs/>
                <w:i/>
                <w:iCs/>
              </w:rPr>
            </w:pPr>
          </w:p>
          <w:p w:rsidR="000B6059" w:rsidRPr="009C5F9C"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lang w:val="ru-RU"/>
              </w:rPr>
            </w:pPr>
            <w:r w:rsidRPr="00E1565F">
              <w:rPr>
                <w:lang w:val="ru-RU"/>
              </w:rPr>
              <w:t>Порески идентификациони број понуђача (ПИБ):</w:t>
            </w:r>
          </w:p>
          <w:p w:rsidR="000B6059" w:rsidRPr="00E1565F" w:rsidRDefault="000B605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lang w:val="ru-RU"/>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Име особе за контакт:</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rPr>
            </w:pPr>
          </w:p>
          <w:p w:rsidR="000B6059" w:rsidRPr="00A73F5D" w:rsidRDefault="000B6059">
            <w:pPr>
              <w:rPr>
                <w:b/>
                <w:bCs/>
                <w:i/>
                <w:iCs/>
              </w:rPr>
            </w:pPr>
          </w:p>
          <w:p w:rsidR="000B6059" w:rsidRPr="00A73F5D"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lang w:val="ru-RU"/>
              </w:rPr>
            </w:pPr>
            <w:r w:rsidRPr="00E1565F">
              <w:rPr>
                <w:lang w:val="ru-RU"/>
              </w:rPr>
              <w:t>Електронска адреса понуђача (</w:t>
            </w:r>
            <w:r w:rsidRPr="00E1565F">
              <w:t>e</w:t>
            </w:r>
            <w:r w:rsidRPr="00E1565F">
              <w:rPr>
                <w:lang w:val="ru-RU"/>
              </w:rPr>
              <w:t>-</w:t>
            </w:r>
            <w:r w:rsidRPr="00E1565F">
              <w:t>mail</w:t>
            </w:r>
            <w:r w:rsidRPr="00E1565F">
              <w:rPr>
                <w:lang w:val="ru-RU"/>
              </w:rPr>
              <w:t>):</w:t>
            </w:r>
          </w:p>
          <w:p w:rsidR="000B6059" w:rsidRPr="00E1565F" w:rsidRDefault="000B605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lang w:val="ru-RU"/>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Телефон:</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rPr>
            </w:pPr>
          </w:p>
          <w:p w:rsidR="000B6059" w:rsidRPr="00A73F5D" w:rsidRDefault="000B6059">
            <w:pPr>
              <w:rPr>
                <w:b/>
                <w:bCs/>
                <w:i/>
                <w:iCs/>
              </w:rPr>
            </w:pPr>
          </w:p>
          <w:p w:rsidR="000B6059" w:rsidRPr="00A73F5D"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rPr>
            </w:pPr>
            <w:r w:rsidRPr="00E1565F">
              <w:t>Телефакс:</w:t>
            </w:r>
          </w:p>
          <w:p w:rsidR="000B6059" w:rsidRPr="00E1565F" w:rsidRDefault="000B605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rPr>
            </w:pPr>
          </w:p>
          <w:p w:rsidR="000B6059" w:rsidRPr="00A73F5D" w:rsidRDefault="000B6059">
            <w:pPr>
              <w:rPr>
                <w:b/>
                <w:bCs/>
                <w:i/>
                <w:iCs/>
              </w:rPr>
            </w:pPr>
          </w:p>
          <w:p w:rsidR="000B6059" w:rsidRPr="00A73F5D" w:rsidRDefault="000B6059">
            <w:pPr>
              <w:rPr>
                <w:b/>
                <w:bCs/>
                <w:i/>
                <w:iCs/>
              </w:rPr>
            </w:pPr>
          </w:p>
        </w:tc>
      </w:tr>
      <w:tr w:rsidR="000B6059" w:rsidRPr="00A73F5D">
        <w:tc>
          <w:tcPr>
            <w:tcW w:w="4621" w:type="dxa"/>
            <w:tcBorders>
              <w:top w:val="single" w:sz="4" w:space="0" w:color="000000"/>
              <w:left w:val="single" w:sz="4" w:space="0" w:color="000000"/>
              <w:bottom w:val="single" w:sz="4" w:space="0" w:color="000000"/>
            </w:tcBorders>
          </w:tcPr>
          <w:p w:rsidR="000B6059" w:rsidRPr="00E1565F" w:rsidRDefault="000B6059">
            <w:pPr>
              <w:jc w:val="both"/>
              <w:rPr>
                <w:b/>
                <w:bCs/>
                <w:lang w:val="ru-RU"/>
              </w:rPr>
            </w:pPr>
            <w:r w:rsidRPr="00E1565F">
              <w:rPr>
                <w:lang w:val="ru-RU"/>
              </w:rPr>
              <w:t>Број рачуна понуђача и назив банке:</w:t>
            </w:r>
          </w:p>
          <w:p w:rsidR="000B6059" w:rsidRPr="00E1565F" w:rsidRDefault="000B605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b/>
                <w:bCs/>
                <w:i/>
                <w:iCs/>
                <w:lang w:val="ru-RU"/>
              </w:rPr>
            </w:pPr>
          </w:p>
          <w:p w:rsidR="000B6059" w:rsidRPr="00A73F5D" w:rsidRDefault="000B6059">
            <w:pPr>
              <w:rPr>
                <w:b/>
                <w:bCs/>
                <w:i/>
                <w:iCs/>
                <w:lang w:val="ru-RU"/>
              </w:rPr>
            </w:pPr>
          </w:p>
          <w:p w:rsidR="000B6059" w:rsidRPr="00A73F5D" w:rsidRDefault="000B6059">
            <w:pPr>
              <w:rPr>
                <w:b/>
                <w:bCs/>
                <w:i/>
                <w:iCs/>
                <w:lang w:val="ru-RU"/>
              </w:rPr>
            </w:pPr>
          </w:p>
        </w:tc>
      </w:tr>
      <w:tr w:rsidR="000B6059" w:rsidRPr="00A73F5D">
        <w:trPr>
          <w:trHeight w:val="505"/>
        </w:trPr>
        <w:tc>
          <w:tcPr>
            <w:tcW w:w="4621" w:type="dxa"/>
            <w:tcBorders>
              <w:top w:val="single" w:sz="4" w:space="0" w:color="000000"/>
              <w:left w:val="single" w:sz="4" w:space="0" w:color="000000"/>
              <w:bottom w:val="single" w:sz="4" w:space="0" w:color="000000"/>
            </w:tcBorders>
          </w:tcPr>
          <w:p w:rsidR="000B6059" w:rsidRPr="00E1565F" w:rsidRDefault="000B6059">
            <w:pPr>
              <w:jc w:val="both"/>
              <w:rPr>
                <w:b/>
                <w:bCs/>
                <w:lang w:val="ru-RU"/>
              </w:rPr>
            </w:pPr>
            <w:r w:rsidRPr="00E1565F">
              <w:rPr>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ind w:firstLine="708"/>
              <w:rPr>
                <w:b/>
                <w:bCs/>
                <w:i/>
                <w:iCs/>
                <w:lang w:val="ru-RU"/>
              </w:rPr>
            </w:pPr>
          </w:p>
          <w:p w:rsidR="000B6059" w:rsidRPr="00A73F5D" w:rsidRDefault="000B6059">
            <w:pPr>
              <w:ind w:firstLine="708"/>
              <w:rPr>
                <w:b/>
                <w:bCs/>
                <w:i/>
                <w:iCs/>
                <w:lang w:val="ru-RU"/>
              </w:rPr>
            </w:pPr>
          </w:p>
          <w:p w:rsidR="000B6059" w:rsidRPr="00A73F5D" w:rsidRDefault="000B6059">
            <w:pPr>
              <w:ind w:firstLine="708"/>
              <w:rPr>
                <w:b/>
                <w:bCs/>
                <w:i/>
                <w:iCs/>
                <w:lang w:val="ru-RU"/>
              </w:rPr>
            </w:pPr>
          </w:p>
        </w:tc>
      </w:tr>
    </w:tbl>
    <w:p w:rsidR="000B6059" w:rsidRPr="00A201E2" w:rsidRDefault="000B6059">
      <w:pPr>
        <w:rPr>
          <w:b/>
          <w:bCs/>
          <w:i/>
          <w:iCs/>
          <w:lang w:val="sr-Cyrl-CS"/>
        </w:rPr>
      </w:pPr>
    </w:p>
    <w:p w:rsidR="000B6059" w:rsidRPr="008F5713" w:rsidRDefault="000B6059">
      <w:pPr>
        <w:rPr>
          <w:lang w:val="sr-Cyrl-CS"/>
        </w:rPr>
      </w:pPr>
      <w:r w:rsidRPr="00A73F5D">
        <w:rPr>
          <w:rFonts w:eastAsia="Times New Roman"/>
          <w:b/>
          <w:bCs/>
          <w:i/>
          <w:iCs/>
        </w:rPr>
        <w:t>2)</w:t>
      </w:r>
      <w:r w:rsidRPr="008F5713">
        <w:rPr>
          <w:rFonts w:eastAsia="Times New Roman"/>
          <w:b/>
          <w:bCs/>
          <w:i/>
          <w:iCs/>
        </w:rPr>
        <w:t xml:space="preserve"> </w:t>
      </w:r>
      <w:r w:rsidRPr="00A73F5D">
        <w:rPr>
          <w:b/>
          <w:bCs/>
          <w:i/>
          <w:iCs/>
        </w:rPr>
        <w:t>ПОНУДУ ПОДНОСИ:</w:t>
      </w:r>
    </w:p>
    <w:tbl>
      <w:tblPr>
        <w:tblW w:w="9272" w:type="dxa"/>
        <w:tblInd w:w="2" w:type="dxa"/>
        <w:tblLayout w:type="fixed"/>
        <w:tblLook w:val="0000" w:firstRow="0" w:lastRow="0" w:firstColumn="0" w:lastColumn="0" w:noHBand="0" w:noVBand="0"/>
      </w:tblPr>
      <w:tblGrid>
        <w:gridCol w:w="9272"/>
      </w:tblGrid>
      <w:tr w:rsidR="000B6059" w:rsidRPr="00A73F5D">
        <w:tc>
          <w:tcPr>
            <w:tcW w:w="9272"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center"/>
            </w:pPr>
          </w:p>
          <w:p w:rsidR="000B6059" w:rsidRPr="00A73F5D" w:rsidRDefault="000B6059" w:rsidP="0002453F">
            <w:pPr>
              <w:jc w:val="center"/>
              <w:rPr>
                <w:rFonts w:eastAsia="Times New Roman"/>
                <w:b/>
                <w:bCs/>
              </w:rPr>
            </w:pPr>
            <w:r w:rsidRPr="00A73F5D">
              <w:rPr>
                <w:b/>
                <w:bCs/>
              </w:rPr>
              <w:t xml:space="preserve">А) САМОСТАЛНО </w:t>
            </w:r>
          </w:p>
        </w:tc>
      </w:tr>
      <w:tr w:rsidR="000B6059" w:rsidRPr="00A73F5D">
        <w:tc>
          <w:tcPr>
            <w:tcW w:w="9272"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center"/>
              <w:rPr>
                <w:rFonts w:eastAsia="Times New Roman"/>
                <w:b/>
                <w:bCs/>
              </w:rPr>
            </w:pPr>
          </w:p>
          <w:p w:rsidR="000B6059" w:rsidRPr="00A73F5D" w:rsidRDefault="000B6059" w:rsidP="0002453F">
            <w:pPr>
              <w:jc w:val="center"/>
              <w:rPr>
                <w:rFonts w:eastAsia="Times New Roman"/>
                <w:b/>
                <w:bCs/>
              </w:rPr>
            </w:pPr>
            <w:r w:rsidRPr="00A73F5D">
              <w:rPr>
                <w:b/>
                <w:bCs/>
              </w:rPr>
              <w:t>Б) СА ПОДИЗВОЂАЧЕМ</w:t>
            </w:r>
          </w:p>
        </w:tc>
      </w:tr>
      <w:tr w:rsidR="000B6059" w:rsidRPr="00A73F5D">
        <w:tc>
          <w:tcPr>
            <w:tcW w:w="9272"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center"/>
              <w:rPr>
                <w:rFonts w:eastAsia="Times New Roman"/>
                <w:b/>
                <w:bCs/>
              </w:rPr>
            </w:pPr>
          </w:p>
          <w:p w:rsidR="000B6059" w:rsidRPr="00A73F5D" w:rsidRDefault="000B6059" w:rsidP="0002453F">
            <w:pPr>
              <w:jc w:val="center"/>
              <w:rPr>
                <w:b/>
                <w:bCs/>
                <w:i/>
                <w:iCs/>
                <w:lang w:val="ru-RU"/>
              </w:rPr>
            </w:pPr>
            <w:r w:rsidRPr="00A73F5D">
              <w:rPr>
                <w:b/>
                <w:bCs/>
              </w:rPr>
              <w:t>В) КАО ЗАЈЕДНИЧКУ ПОНУДУ</w:t>
            </w:r>
          </w:p>
        </w:tc>
      </w:tr>
    </w:tbl>
    <w:p w:rsidR="000B6059" w:rsidRPr="006370E3" w:rsidRDefault="000B6059">
      <w:pPr>
        <w:jc w:val="both"/>
        <w:rPr>
          <w:rFonts w:eastAsia="Times New Roman"/>
        </w:rPr>
      </w:pPr>
      <w:r w:rsidRPr="00A73F5D">
        <w:rPr>
          <w:b/>
          <w:bCs/>
          <w:i/>
          <w:iCs/>
          <w:lang w:val="ru-RU"/>
        </w:rPr>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учесницима</w:t>
      </w:r>
      <w:r w:rsidRPr="00A73F5D">
        <w:rPr>
          <w:i/>
          <w:iCs/>
          <w:lang w:val="ru-RU"/>
        </w:rPr>
        <w:t xml:space="preserve"> заједничке понуде, уколико понуду подноси група понуђача</w:t>
      </w:r>
    </w:p>
    <w:p w:rsidR="003F3A23" w:rsidRDefault="003F3A23">
      <w:pPr>
        <w:jc w:val="both"/>
        <w:rPr>
          <w:rFonts w:eastAsia="Times New Roman"/>
          <w:b/>
          <w:bCs/>
          <w:i/>
          <w:iCs/>
          <w:lang w:val="sr-Cyrl-CS"/>
        </w:rPr>
      </w:pPr>
    </w:p>
    <w:p w:rsidR="003F3A23" w:rsidRDefault="003F3A23">
      <w:pPr>
        <w:jc w:val="both"/>
        <w:rPr>
          <w:rFonts w:eastAsia="Times New Roman"/>
          <w:b/>
          <w:bCs/>
          <w:i/>
          <w:iCs/>
          <w:lang w:val="sr-Cyrl-CS"/>
        </w:rPr>
      </w:pPr>
    </w:p>
    <w:p w:rsidR="000B6059" w:rsidRPr="00A73F5D" w:rsidRDefault="000B6059" w:rsidP="008F5713">
      <w:pPr>
        <w:jc w:val="both"/>
        <w:rPr>
          <w:rFonts w:eastAsia="Times New Roman"/>
          <w:b/>
          <w:bCs/>
          <w:i/>
          <w:iCs/>
        </w:rPr>
      </w:pPr>
      <w:r w:rsidRPr="00A73F5D">
        <w:rPr>
          <w:rFonts w:eastAsia="Times New Roman"/>
          <w:b/>
          <w:bCs/>
          <w:i/>
          <w:iCs/>
          <w:lang w:val="sr-Cyrl-CS"/>
        </w:rPr>
        <w:t xml:space="preserve">3) </w:t>
      </w:r>
      <w:r w:rsidRPr="00A73F5D">
        <w:rPr>
          <w:b/>
          <w:bCs/>
          <w:i/>
          <w:iCs/>
        </w:rPr>
        <w:t xml:space="preserve">ПОДАЦИ О ПОДИЗВОЂАЧУ </w:t>
      </w:r>
    </w:p>
    <w:p w:rsidR="000B6059" w:rsidRPr="00A73F5D" w:rsidRDefault="000B6059" w:rsidP="008F5713">
      <w:pPr>
        <w:jc w:val="both"/>
      </w:pPr>
      <w:r w:rsidRPr="00A73F5D">
        <w:rPr>
          <w:rFonts w:eastAsia="Times New Roman"/>
          <w:b/>
          <w:bCs/>
          <w:i/>
          <w:iCs/>
        </w:rPr>
        <w:tab/>
      </w:r>
    </w:p>
    <w:tbl>
      <w:tblPr>
        <w:tblW w:w="0" w:type="auto"/>
        <w:tblInd w:w="2" w:type="dxa"/>
        <w:tblLayout w:type="fixed"/>
        <w:tblLook w:val="0000" w:firstRow="0" w:lastRow="0" w:firstColumn="0" w:lastColumn="0" w:noHBand="0" w:noVBand="0"/>
      </w:tblPr>
      <w:tblGrid>
        <w:gridCol w:w="465"/>
        <w:gridCol w:w="4219"/>
        <w:gridCol w:w="4588"/>
      </w:tblGrid>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pPr>
          </w:p>
          <w:p w:rsidR="000B6059" w:rsidRPr="00A73F5D" w:rsidRDefault="000B6059" w:rsidP="0002453F">
            <w:pPr>
              <w:jc w:val="both"/>
              <w:rPr>
                <w:rFonts w:eastAsia="Times New Roman"/>
                <w:i/>
                <w:iCs/>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353A62">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p w:rsidR="000B6059" w:rsidRPr="00A73F5D" w:rsidRDefault="000B6059" w:rsidP="0002453F">
            <w:pPr>
              <w:jc w:val="both"/>
              <w:rPr>
                <w:rFonts w:eastAsia="Times New Roman"/>
                <w:i/>
                <w:iCs/>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E1565F">
        <w:tc>
          <w:tcPr>
            <w:tcW w:w="465"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6059" w:rsidRPr="00E1565F" w:rsidRDefault="000B6059" w:rsidP="0002453F">
            <w:pPr>
              <w:snapToGrid w:val="0"/>
              <w:jc w:val="both"/>
              <w:rPr>
                <w:rFonts w:eastAsia="Times New Roman"/>
                <w:b/>
                <w:bCs/>
                <w:lang w:val="ru-RU"/>
              </w:rPr>
            </w:pPr>
          </w:p>
        </w:tc>
      </w:tr>
      <w:tr w:rsidR="000B6059" w:rsidRPr="00353A62">
        <w:tc>
          <w:tcPr>
            <w:tcW w:w="465"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B6059" w:rsidRPr="00E1565F" w:rsidRDefault="000B6059" w:rsidP="0002453F">
            <w:pPr>
              <w:snapToGrid w:val="0"/>
              <w:jc w:val="both"/>
              <w:rPr>
                <w:rFonts w:eastAsia="Times New Roman"/>
                <w:b/>
                <w:bCs/>
                <w:lang w:val="ru-RU"/>
              </w:rPr>
            </w:pPr>
          </w:p>
        </w:tc>
      </w:tr>
    </w:tbl>
    <w:p w:rsidR="000B6059" w:rsidRPr="008F5713" w:rsidRDefault="000B6059">
      <w:pPr>
        <w:jc w:val="both"/>
        <w:rPr>
          <w:rFonts w:eastAsia="Times New Roman"/>
          <w:b/>
          <w:bCs/>
          <w:i/>
          <w:iCs/>
          <w:lang w:val="ru-RU"/>
        </w:rPr>
      </w:pPr>
    </w:p>
    <w:p w:rsidR="000B6059" w:rsidRPr="00E1565F" w:rsidRDefault="000B6059">
      <w:pPr>
        <w:jc w:val="both"/>
        <w:rPr>
          <w:b/>
          <w:bCs/>
          <w:u w:val="single"/>
          <w:lang w:val="ru-RU"/>
        </w:rPr>
      </w:pPr>
    </w:p>
    <w:p w:rsidR="000B6059" w:rsidRPr="00A73F5D" w:rsidRDefault="000B6059">
      <w:pPr>
        <w:jc w:val="both"/>
        <w:rPr>
          <w:i/>
          <w:iCs/>
          <w:lang w:val="ru-RU"/>
        </w:rPr>
      </w:pPr>
      <w:r w:rsidRPr="00A73F5D">
        <w:rPr>
          <w:b/>
          <w:bCs/>
          <w:i/>
          <w:iCs/>
          <w:u w:val="single"/>
          <w:lang w:val="ru-RU"/>
        </w:rPr>
        <w:t>Напомена:</w:t>
      </w:r>
      <w:r w:rsidRPr="00A73F5D">
        <w:rPr>
          <w:b/>
          <w:bCs/>
          <w:i/>
          <w:iCs/>
          <w:lang w:val="ru-RU"/>
        </w:rPr>
        <w:t xml:space="preserve"> </w:t>
      </w:r>
    </w:p>
    <w:p w:rsidR="000B6059" w:rsidRPr="00A73F5D" w:rsidRDefault="000B6059">
      <w:pPr>
        <w:jc w:val="both"/>
        <w:rPr>
          <w:rFonts w:eastAsia="Times New Roman"/>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B6059" w:rsidRPr="00A73F5D"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Default="000B6059">
      <w:pPr>
        <w:jc w:val="both"/>
        <w:rPr>
          <w:rFonts w:eastAsia="Times New Roman"/>
          <w:b/>
          <w:bCs/>
          <w:lang w:val="ru-RU"/>
        </w:rPr>
      </w:pPr>
    </w:p>
    <w:p w:rsidR="000B6059" w:rsidRPr="00A73F5D" w:rsidRDefault="000B6059" w:rsidP="008F5713">
      <w:pPr>
        <w:jc w:val="both"/>
        <w:rPr>
          <w:rFonts w:eastAsia="Times New Roman"/>
          <w:b/>
          <w:bCs/>
          <w:i/>
          <w:iCs/>
          <w:lang w:val="ru-RU"/>
        </w:rPr>
      </w:pPr>
      <w:r w:rsidRPr="00A73F5D">
        <w:rPr>
          <w:rFonts w:eastAsia="Times New Roman"/>
          <w:b/>
          <w:bCs/>
          <w:i/>
          <w:iCs/>
          <w:lang w:val="sr-Cyrl-CS"/>
        </w:rPr>
        <w:t xml:space="preserve">4) </w:t>
      </w:r>
      <w:r w:rsidRPr="00A73F5D">
        <w:rPr>
          <w:b/>
          <w:bCs/>
          <w:i/>
          <w:iCs/>
          <w:lang w:val="ru-RU"/>
        </w:rPr>
        <w:t>ПОДАЦИ О УЧЕСНИКУ  У ЗАЈЕДНИЧКОЈ ПОНУДИ</w:t>
      </w:r>
    </w:p>
    <w:p w:rsidR="000B6059" w:rsidRPr="008F5713" w:rsidRDefault="000B6059" w:rsidP="008F5713">
      <w:pPr>
        <w:jc w:val="both"/>
        <w:rPr>
          <w:lang w:val="ru-RU"/>
        </w:rPr>
      </w:pPr>
      <w:r w:rsidRPr="00A73F5D">
        <w:rPr>
          <w:rFonts w:eastAsia="Times New Roman"/>
          <w:b/>
          <w:bCs/>
          <w:i/>
          <w:iCs/>
          <w:lang w:val="ru-RU"/>
        </w:rPr>
        <w:tab/>
      </w:r>
    </w:p>
    <w:tbl>
      <w:tblPr>
        <w:tblW w:w="0" w:type="auto"/>
        <w:tblInd w:w="2" w:type="dxa"/>
        <w:tblLayout w:type="fixed"/>
        <w:tblLook w:val="0000" w:firstRow="0" w:lastRow="0" w:firstColumn="0" w:lastColumn="0" w:noHBand="0" w:noVBand="0"/>
      </w:tblPr>
      <w:tblGrid>
        <w:gridCol w:w="465"/>
        <w:gridCol w:w="4219"/>
        <w:gridCol w:w="4588"/>
      </w:tblGrid>
      <w:tr w:rsidR="000B6059" w:rsidRPr="00353A62">
        <w:tc>
          <w:tcPr>
            <w:tcW w:w="465" w:type="dxa"/>
            <w:tcBorders>
              <w:top w:val="single" w:sz="4" w:space="0" w:color="000000"/>
              <w:left w:val="single" w:sz="4" w:space="0" w:color="000000"/>
              <w:bottom w:val="single" w:sz="4" w:space="0" w:color="000000"/>
            </w:tcBorders>
          </w:tcPr>
          <w:p w:rsidR="000B6059" w:rsidRPr="008F5713" w:rsidRDefault="000B6059" w:rsidP="0002453F">
            <w:pPr>
              <w:snapToGrid w:val="0"/>
              <w:jc w:val="both"/>
              <w:rPr>
                <w:lang w:val="ru-RU"/>
              </w:rPr>
            </w:pPr>
          </w:p>
          <w:p w:rsidR="000B6059" w:rsidRPr="00A73F5D" w:rsidRDefault="000B6059" w:rsidP="0002453F">
            <w:pPr>
              <w:jc w:val="both"/>
              <w:rPr>
                <w:rFonts w:eastAsia="Times New Roman"/>
                <w:i/>
                <w:iCs/>
                <w:lang w:val="ru-RU"/>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p w:rsidR="000B6059" w:rsidRPr="00A73F5D" w:rsidRDefault="000B605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353A62">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lang w:val="ru-RU"/>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p w:rsidR="000B6059" w:rsidRPr="00A73F5D" w:rsidRDefault="000B605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353A62">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lang w:val="ru-RU"/>
              </w:rPr>
            </w:pPr>
            <w:r w:rsidRPr="00A73F5D">
              <w:rPr>
                <w:rFonts w:eastAsia="Times New Roman"/>
                <w:i/>
                <w:iCs/>
              </w:rPr>
              <w:t>3)</w:t>
            </w: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lang w:val="ru-RU"/>
              </w:rPr>
            </w:pPr>
            <w:r w:rsidRPr="00E1565F">
              <w:rPr>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lang w:val="ru-RU"/>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lang w:val="ru-RU"/>
              </w:rPr>
            </w:pPr>
          </w:p>
          <w:p w:rsidR="000B6059" w:rsidRPr="00A73F5D" w:rsidRDefault="000B605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lang w:val="ru-RU"/>
              </w:rPr>
            </w:pPr>
          </w:p>
          <w:p w:rsidR="000B6059" w:rsidRPr="00E1565F" w:rsidRDefault="000B6059" w:rsidP="0002453F">
            <w:pPr>
              <w:jc w:val="both"/>
              <w:rPr>
                <w:rFonts w:eastAsia="Times New Roman"/>
                <w:b/>
                <w:bCs/>
              </w:rPr>
            </w:pPr>
            <w:r w:rsidRPr="00E1565F">
              <w:t>Адреса:</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p w:rsidR="000B6059" w:rsidRPr="00A73F5D" w:rsidRDefault="000B605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r w:rsidR="000B6059" w:rsidRPr="00A73F5D">
        <w:tc>
          <w:tcPr>
            <w:tcW w:w="465" w:type="dxa"/>
            <w:tcBorders>
              <w:top w:val="single" w:sz="4" w:space="0" w:color="000000"/>
              <w:left w:val="single" w:sz="4" w:space="0" w:color="000000"/>
              <w:bottom w:val="single" w:sz="4" w:space="0" w:color="000000"/>
            </w:tcBorders>
          </w:tcPr>
          <w:p w:rsidR="000B6059" w:rsidRPr="00A73F5D" w:rsidRDefault="000B605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0B6059" w:rsidRPr="00E1565F" w:rsidRDefault="000B6059" w:rsidP="0002453F">
            <w:pPr>
              <w:snapToGrid w:val="0"/>
              <w:jc w:val="both"/>
              <w:rPr>
                <w:rFonts w:eastAsia="Times New Roman"/>
              </w:rPr>
            </w:pPr>
          </w:p>
          <w:p w:rsidR="000B6059" w:rsidRPr="00E1565F" w:rsidRDefault="000B6059" w:rsidP="0002453F">
            <w:pPr>
              <w:jc w:val="both"/>
              <w:rPr>
                <w:rFonts w:eastAsia="Times New Roman"/>
                <w:b/>
                <w:bCs/>
              </w:rPr>
            </w:pPr>
            <w:r w:rsidRPr="00E1565F">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B6059" w:rsidRPr="00A73F5D" w:rsidRDefault="000B6059" w:rsidP="0002453F">
            <w:pPr>
              <w:snapToGrid w:val="0"/>
              <w:jc w:val="both"/>
              <w:rPr>
                <w:rFonts w:eastAsia="Times New Roman"/>
                <w:b/>
                <w:bCs/>
              </w:rPr>
            </w:pPr>
          </w:p>
        </w:tc>
      </w:tr>
    </w:tbl>
    <w:p w:rsidR="000B6059" w:rsidRDefault="000B6059">
      <w:pPr>
        <w:jc w:val="both"/>
        <w:rPr>
          <w:b/>
          <w:bCs/>
          <w:i/>
          <w:iCs/>
          <w:u w:val="single"/>
          <w:lang w:val="sr-Cyrl-CS"/>
        </w:rPr>
      </w:pPr>
    </w:p>
    <w:p w:rsidR="000B6059" w:rsidRPr="00A73F5D" w:rsidRDefault="000B6059">
      <w:pPr>
        <w:jc w:val="both"/>
        <w:rPr>
          <w:i/>
          <w:iCs/>
          <w:lang w:val="ru-RU"/>
        </w:rPr>
      </w:pPr>
      <w:r w:rsidRPr="00A73F5D">
        <w:rPr>
          <w:b/>
          <w:bCs/>
          <w:i/>
          <w:iCs/>
          <w:u w:val="single"/>
        </w:rPr>
        <w:t>Напомена:</w:t>
      </w:r>
      <w:r w:rsidRPr="00A73F5D">
        <w:rPr>
          <w:b/>
          <w:bCs/>
          <w:i/>
          <w:iCs/>
        </w:rPr>
        <w:t xml:space="preserve"> </w:t>
      </w:r>
    </w:p>
    <w:p w:rsidR="000B6059" w:rsidRPr="00991934" w:rsidRDefault="000B6059">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0B6059" w:rsidRPr="00991934" w:rsidRDefault="000B6059">
      <w:pPr>
        <w:jc w:val="both"/>
        <w:rPr>
          <w:b/>
          <w:bCs/>
          <w:i/>
          <w:iCs/>
          <w:sz w:val="20"/>
          <w:szCs w:val="20"/>
          <w:lang w:val="ru-RU"/>
        </w:rPr>
      </w:pPr>
    </w:p>
    <w:p w:rsidR="000B6059" w:rsidRPr="00991934" w:rsidRDefault="000B6059">
      <w:pPr>
        <w:jc w:val="both"/>
        <w:rPr>
          <w:b/>
          <w:bCs/>
          <w:i/>
          <w:iCs/>
          <w:sz w:val="20"/>
          <w:szCs w:val="20"/>
          <w:lang w:val="ru-RU"/>
        </w:rPr>
      </w:pPr>
    </w:p>
    <w:p w:rsidR="000B6059" w:rsidRPr="00A201E2"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pPr>
        <w:jc w:val="both"/>
        <w:rPr>
          <w:b/>
          <w:bCs/>
          <w:i/>
          <w:iCs/>
          <w:sz w:val="20"/>
          <w:szCs w:val="20"/>
          <w:lang w:val="sr-Cyrl-CS"/>
        </w:rPr>
      </w:pPr>
    </w:p>
    <w:p w:rsidR="000B6059" w:rsidRDefault="000B6059" w:rsidP="004B0E4E">
      <w:pPr>
        <w:numPr>
          <w:ilvl w:val="0"/>
          <w:numId w:val="16"/>
        </w:numPr>
        <w:ind w:left="709"/>
        <w:jc w:val="both"/>
        <w:rPr>
          <w:rFonts w:eastAsia="Times New Roman"/>
          <w:b/>
          <w:bCs/>
          <w:lang w:val="sr-Cyrl-CS"/>
        </w:rPr>
      </w:pPr>
      <w:r w:rsidRPr="00146BCB">
        <w:rPr>
          <w:b/>
          <w:bCs/>
          <w:i/>
          <w:iCs/>
          <w:lang w:val="sr-Cyrl-CS"/>
        </w:rPr>
        <w:t>ОПИС ПРЕДМЕТА НАБАВКЕ</w:t>
      </w:r>
      <w:r>
        <w:rPr>
          <w:b/>
          <w:bCs/>
          <w:lang w:val="sr-Cyrl-CS"/>
        </w:rPr>
        <w:t xml:space="preserve"> – јавна набавка добра – закуп непокретности  - пословни простор АЛСУ</w:t>
      </w:r>
    </w:p>
    <w:p w:rsidR="000B6059" w:rsidRPr="008F5713" w:rsidRDefault="000B6059" w:rsidP="006224A8">
      <w:pPr>
        <w:ind w:left="1308"/>
        <w:jc w:val="both"/>
        <w:rPr>
          <w:rFonts w:eastAsia="Times New Roman"/>
          <w:b/>
          <w:bCs/>
          <w:lang w:val="sr-Cyrl-CS"/>
        </w:rPr>
      </w:pPr>
    </w:p>
    <w:p w:rsidR="000B6059" w:rsidRDefault="000B6059" w:rsidP="009C04D2">
      <w:pPr>
        <w:jc w:val="both"/>
        <w:rPr>
          <w:lang w:val="sr-Cyrl-CS"/>
        </w:rPr>
      </w:pPr>
      <w:r w:rsidRPr="00991934">
        <w:rPr>
          <w:lang w:val="sr-Cyrl-CS"/>
        </w:rPr>
        <w:t>Предмет јавне набавке бр</w:t>
      </w:r>
      <w:r w:rsidRPr="0061199A">
        <w:rPr>
          <w:lang w:val="ru-RU"/>
        </w:rPr>
        <w:t xml:space="preserve">. </w:t>
      </w:r>
      <w:r>
        <w:rPr>
          <w:lang w:val="ru-RU"/>
        </w:rPr>
        <w:t xml:space="preserve">ЈН - П </w:t>
      </w:r>
      <w:r w:rsidR="00A57D0B">
        <w:rPr>
          <w:lang w:val="sr-Cyrl-CS"/>
        </w:rPr>
        <w:t>4/2015</w:t>
      </w:r>
      <w:r>
        <w:rPr>
          <w:lang w:val="sr-Cyrl-CS"/>
        </w:rPr>
        <w:t xml:space="preserve"> је закуп непокретности – пословни простор Агенције за лиценцирање стечајних управника, нето површине 472 м2 канцеларијског простора, са припадајућим ходником и мокрим чворовима, на </w:t>
      </w:r>
      <w:r>
        <w:rPr>
          <w:lang w:val="sr-Latn-CS"/>
        </w:rPr>
        <w:t xml:space="preserve">III </w:t>
      </w:r>
      <w:r>
        <w:rPr>
          <w:lang w:val="sr-Cyrl-CS"/>
        </w:rPr>
        <w:t xml:space="preserve">спрату зграде у улици Кнеза Михаила 1-3, Београд, </w:t>
      </w:r>
      <w:r w:rsidR="003F3A23">
        <w:rPr>
          <w:lang w:val="sr-Cyrl-CS"/>
        </w:rPr>
        <w:t xml:space="preserve">заједно са трошковима комуналних услуга и то: трошкови електричне енергије, воде, одношења смећа, грејања и лифта, </w:t>
      </w:r>
      <w:r>
        <w:rPr>
          <w:lang w:val="sr-Cyrl-CS"/>
        </w:rPr>
        <w:t xml:space="preserve">а ради обављања </w:t>
      </w:r>
      <w:r w:rsidRPr="004117A7">
        <w:rPr>
          <w:lang w:val="sr-Cyrl-CS"/>
        </w:rPr>
        <w:t xml:space="preserve">законом поверених послова </w:t>
      </w:r>
      <w:r>
        <w:t>A</w:t>
      </w:r>
      <w:r>
        <w:rPr>
          <w:lang w:val="sr-Cyrl-CS"/>
        </w:rPr>
        <w:t xml:space="preserve">генције </w:t>
      </w:r>
      <w:r w:rsidRPr="004117A7">
        <w:rPr>
          <w:lang w:val="sr-Cyrl-CS"/>
        </w:rPr>
        <w:t xml:space="preserve">и ради обезбеђивања услова за </w:t>
      </w:r>
      <w:r>
        <w:rPr>
          <w:lang w:val="sr-Cyrl-CS"/>
        </w:rPr>
        <w:t xml:space="preserve">њено </w:t>
      </w:r>
      <w:r w:rsidRPr="004117A7">
        <w:rPr>
          <w:lang w:val="sr-Cyrl-CS"/>
        </w:rPr>
        <w:t>редовно функционисање</w:t>
      </w:r>
      <w:r>
        <w:rPr>
          <w:lang w:val="sr-Cyrl-CS"/>
        </w:rPr>
        <w:t xml:space="preserve">. </w:t>
      </w:r>
      <w:r w:rsidRPr="000C774E">
        <w:rPr>
          <w:lang w:val="sr-Cyrl-CS"/>
        </w:rPr>
        <w:t xml:space="preserve">Техничке карактеристике предмета јавне набавке дефинисане су у поглављу </w:t>
      </w:r>
      <w:r>
        <w:t>I</w:t>
      </w:r>
      <w:r>
        <w:rPr>
          <w:lang w:val="sr-Latn-CS"/>
        </w:rPr>
        <w:t>V</w:t>
      </w:r>
      <w:r w:rsidRPr="000C774E">
        <w:rPr>
          <w:lang w:val="sr-Cyrl-CS"/>
        </w:rPr>
        <w:t xml:space="preserve"> конкурсне документације.</w:t>
      </w:r>
    </w:p>
    <w:p w:rsidR="000B6059" w:rsidRPr="000C774E" w:rsidRDefault="000B6059" w:rsidP="009C04D2">
      <w:pPr>
        <w:jc w:val="both"/>
        <w:rPr>
          <w:lang w:val="sr-Cyrl-CS"/>
        </w:rPr>
      </w:pPr>
    </w:p>
    <w:p w:rsidR="000B6059" w:rsidRDefault="000B6059" w:rsidP="009E3C15">
      <w:pPr>
        <w:suppressAutoHyphens w:val="0"/>
        <w:spacing w:line="240" w:lineRule="auto"/>
        <w:jc w:val="both"/>
        <w:rPr>
          <w:lang w:val="sr-Latn-CS"/>
        </w:rPr>
      </w:pPr>
    </w:p>
    <w:p w:rsidR="000A603F" w:rsidRDefault="000A603F" w:rsidP="000A603F">
      <w:pPr>
        <w:jc w:val="both"/>
        <w:rPr>
          <w:lang w:val="sr-Cyrl-CS"/>
        </w:rPr>
      </w:pPr>
      <w:r w:rsidRPr="002F3539">
        <w:t>Укупна цена на месечно</w:t>
      </w:r>
      <w:r w:rsidR="00A84EFE">
        <w:t>м нивоу</w:t>
      </w:r>
      <w:proofErr w:type="gramStart"/>
      <w:r w:rsidR="00A84EFE">
        <w:t>:_</w:t>
      </w:r>
      <w:proofErr w:type="gramEnd"/>
      <w:r w:rsidR="00A84EFE">
        <w:t xml:space="preserve">________________ </w:t>
      </w:r>
      <w:r w:rsidR="00A84EFE">
        <w:rPr>
          <w:lang w:val="sr-Cyrl-CS"/>
        </w:rPr>
        <w:t>(навести ва</w:t>
      </w:r>
      <w:r w:rsidR="00D30F38">
        <w:rPr>
          <w:lang w:val="sr-Cyrl-CS"/>
        </w:rPr>
        <w:t xml:space="preserve">луту) </w:t>
      </w:r>
      <w:r w:rsidRPr="002F3539">
        <w:t xml:space="preserve">без ПДВ-а; </w:t>
      </w:r>
    </w:p>
    <w:p w:rsidR="000A603F" w:rsidRPr="000A603F" w:rsidRDefault="000A603F" w:rsidP="000A603F">
      <w:pPr>
        <w:jc w:val="both"/>
        <w:rPr>
          <w:lang w:val="sr-Cyrl-CS"/>
        </w:rPr>
      </w:pPr>
    </w:p>
    <w:p w:rsidR="000A603F" w:rsidRDefault="000A603F" w:rsidP="000A603F">
      <w:pPr>
        <w:jc w:val="both"/>
        <w:rPr>
          <w:lang w:val="sr-Cyrl-CS"/>
        </w:rPr>
      </w:pPr>
      <w:r w:rsidRPr="002F3539">
        <w:t>Укупна цена на месечно</w:t>
      </w:r>
      <w:r w:rsidR="00A84EFE">
        <w:t>м нивоу</w:t>
      </w:r>
      <w:proofErr w:type="gramStart"/>
      <w:r w:rsidR="00A84EFE">
        <w:t>:_</w:t>
      </w:r>
      <w:proofErr w:type="gramEnd"/>
      <w:r w:rsidR="00A84EFE">
        <w:t xml:space="preserve">________________ </w:t>
      </w:r>
      <w:r w:rsidRPr="002F3539">
        <w:t xml:space="preserve"> </w:t>
      </w:r>
      <w:r w:rsidR="00D30F38">
        <w:rPr>
          <w:lang w:val="sr-Cyrl-CS"/>
        </w:rPr>
        <w:t xml:space="preserve">(навести валуту) </w:t>
      </w:r>
      <w:r w:rsidRPr="002F3539">
        <w:t xml:space="preserve">са ПДВ-ом; </w:t>
      </w:r>
    </w:p>
    <w:p w:rsidR="000A603F" w:rsidRPr="000A603F" w:rsidRDefault="000A603F" w:rsidP="000A603F">
      <w:pPr>
        <w:jc w:val="both"/>
        <w:rPr>
          <w:lang w:val="sr-Cyrl-CS"/>
        </w:rPr>
      </w:pPr>
    </w:p>
    <w:p w:rsidR="000A603F" w:rsidRDefault="000A603F" w:rsidP="000A603F">
      <w:pPr>
        <w:jc w:val="both"/>
        <w:rPr>
          <w:lang w:val="sr-Cyrl-CS"/>
        </w:rPr>
      </w:pPr>
      <w:r w:rsidRPr="002F3539">
        <w:t>Укупна цена за 12 месеци</w:t>
      </w:r>
      <w:proofErr w:type="gramStart"/>
      <w:r w:rsidRPr="002F3539">
        <w:t>:_</w:t>
      </w:r>
      <w:proofErr w:type="gramEnd"/>
      <w:r w:rsidRPr="002F3539">
        <w:t>_</w:t>
      </w:r>
      <w:r w:rsidR="00D30F38">
        <w:t xml:space="preserve">_____________________ </w:t>
      </w:r>
      <w:r w:rsidR="00D30F38">
        <w:rPr>
          <w:lang w:val="sr-Cyrl-CS"/>
        </w:rPr>
        <w:t xml:space="preserve">(навести валуту) </w:t>
      </w:r>
      <w:r w:rsidRPr="002F3539">
        <w:t xml:space="preserve">без ПДВ-а; </w:t>
      </w:r>
    </w:p>
    <w:p w:rsidR="000A603F" w:rsidRPr="000A603F" w:rsidRDefault="000A603F" w:rsidP="000A603F">
      <w:pPr>
        <w:jc w:val="both"/>
        <w:rPr>
          <w:lang w:val="sr-Cyrl-CS"/>
        </w:rPr>
      </w:pPr>
    </w:p>
    <w:p w:rsidR="000A603F" w:rsidRDefault="000A603F" w:rsidP="000A603F">
      <w:pPr>
        <w:jc w:val="both"/>
        <w:rPr>
          <w:lang w:val="sr-Cyrl-CS"/>
        </w:rPr>
      </w:pPr>
      <w:r w:rsidRPr="002F3539">
        <w:t>Укупна цена за 12 месеци</w:t>
      </w:r>
      <w:proofErr w:type="gramStart"/>
      <w:r w:rsidR="00D30F38">
        <w:t>:_</w:t>
      </w:r>
      <w:proofErr w:type="gramEnd"/>
      <w:r w:rsidR="00D30F38">
        <w:t xml:space="preserve">______________________ </w:t>
      </w:r>
      <w:r w:rsidR="00D30F38">
        <w:rPr>
          <w:lang w:val="sr-Cyrl-CS"/>
        </w:rPr>
        <w:t xml:space="preserve">(навести валуту) </w:t>
      </w:r>
      <w:r w:rsidRPr="002F3539">
        <w:t xml:space="preserve">са ПДВ-ом; </w:t>
      </w:r>
    </w:p>
    <w:p w:rsidR="00C25E2C" w:rsidRDefault="00C25E2C" w:rsidP="000A603F">
      <w:pPr>
        <w:jc w:val="both"/>
        <w:rPr>
          <w:lang w:val="sr-Cyrl-CS"/>
        </w:rPr>
      </w:pPr>
    </w:p>
    <w:p w:rsidR="000A603F" w:rsidRPr="000A603F" w:rsidRDefault="000A603F" w:rsidP="000A603F">
      <w:pPr>
        <w:jc w:val="both"/>
        <w:rPr>
          <w:lang w:val="sr-Cyrl-CS"/>
        </w:rPr>
      </w:pPr>
    </w:p>
    <w:p w:rsidR="000A603F" w:rsidRDefault="000A603F" w:rsidP="000A603F">
      <w:pPr>
        <w:jc w:val="both"/>
        <w:rPr>
          <w:lang w:val="sr-Cyrl-CS"/>
        </w:rPr>
      </w:pPr>
      <w:r w:rsidRPr="002F3539">
        <w:t>Рок плаћања: ______ дана од дана пријема рачун</w:t>
      </w:r>
      <w:r w:rsidR="003F3A23">
        <w:rPr>
          <w:lang w:val="sr-Cyrl-CS"/>
        </w:rPr>
        <w:t>а;</w:t>
      </w:r>
    </w:p>
    <w:p w:rsidR="003F3A23" w:rsidRPr="003F3A23" w:rsidRDefault="003F3A23" w:rsidP="000A603F">
      <w:pPr>
        <w:jc w:val="both"/>
        <w:rPr>
          <w:lang w:val="sr-Cyrl-CS"/>
        </w:rPr>
      </w:pPr>
    </w:p>
    <w:p w:rsidR="000A603F" w:rsidRPr="002F3539" w:rsidRDefault="00EC778D" w:rsidP="000A603F">
      <w:pPr>
        <w:jc w:val="both"/>
      </w:pPr>
      <w:r>
        <w:rPr>
          <w:lang w:val="sr-Cyrl-CS"/>
        </w:rPr>
        <w:t>Начин плаћања: ____________________________________</w:t>
      </w:r>
      <w:r w:rsidR="009D1A79">
        <w:rPr>
          <w:lang w:val="sr-Cyrl-CS"/>
        </w:rPr>
        <w:t>_____________</w:t>
      </w:r>
    </w:p>
    <w:p w:rsidR="000B6059" w:rsidRDefault="000B6059" w:rsidP="009E3C15">
      <w:pPr>
        <w:suppressAutoHyphens w:val="0"/>
        <w:spacing w:line="240" w:lineRule="auto"/>
        <w:jc w:val="both"/>
        <w:rPr>
          <w:lang w:val="sr-Latn-CS"/>
        </w:rPr>
      </w:pPr>
    </w:p>
    <w:p w:rsidR="000B6059" w:rsidRDefault="000B6059" w:rsidP="009E3C15">
      <w:pPr>
        <w:suppressAutoHyphens w:val="0"/>
        <w:spacing w:line="240" w:lineRule="auto"/>
        <w:jc w:val="both"/>
        <w:rPr>
          <w:lang w:val="sr-Latn-CS"/>
        </w:rPr>
      </w:pPr>
    </w:p>
    <w:p w:rsidR="000B6059" w:rsidRPr="000C774E" w:rsidRDefault="000B6059" w:rsidP="00D360BF">
      <w:pPr>
        <w:ind w:left="720" w:firstLine="720"/>
        <w:jc w:val="both"/>
        <w:rPr>
          <w:rFonts w:eastAsia="Times New Roman"/>
          <w:lang w:val="sr-Cyrl-CS"/>
        </w:rPr>
      </w:pPr>
    </w:p>
    <w:p w:rsidR="000B6059" w:rsidRDefault="000B6059" w:rsidP="009E3C15">
      <w:pPr>
        <w:suppressAutoHyphens w:val="0"/>
        <w:spacing w:line="240" w:lineRule="auto"/>
        <w:jc w:val="both"/>
        <w:rPr>
          <w:lang w:val="sr-Cyrl-CS"/>
        </w:rPr>
      </w:pPr>
    </w:p>
    <w:p w:rsidR="00C25E2C" w:rsidRDefault="00C25E2C" w:rsidP="00C25E2C">
      <w:pPr>
        <w:rPr>
          <w:lang w:val="sr-Cyrl-CS"/>
        </w:rPr>
      </w:pPr>
      <w:r w:rsidRPr="002F3539">
        <w:t xml:space="preserve">У _____________________          </w:t>
      </w:r>
      <w:r>
        <w:rPr>
          <w:lang w:val="sr-Cyrl-CS"/>
        </w:rPr>
        <w:t xml:space="preserve">   </w:t>
      </w:r>
      <w:r w:rsidRPr="002F3539">
        <w:t xml:space="preserve">  </w:t>
      </w:r>
      <w:r>
        <w:rPr>
          <w:lang w:val="sr-Cyrl-CS"/>
        </w:rPr>
        <w:t xml:space="preserve"> </w:t>
      </w:r>
      <w:r w:rsidRPr="002F3539">
        <w:t xml:space="preserve">М.П.           </w:t>
      </w:r>
      <w:r>
        <w:rPr>
          <w:lang w:val="sr-Cyrl-CS"/>
        </w:rPr>
        <w:t xml:space="preserve">      </w:t>
      </w:r>
      <w:r w:rsidRPr="002F3539">
        <w:t xml:space="preserve">  Потпис овлашћеног лица понуђача </w:t>
      </w:r>
    </w:p>
    <w:p w:rsidR="00C25E2C" w:rsidRPr="00C25E2C" w:rsidRDefault="00C25E2C" w:rsidP="00C25E2C">
      <w:pPr>
        <w:rPr>
          <w:lang w:val="sr-Cyrl-CS"/>
        </w:rPr>
      </w:pPr>
    </w:p>
    <w:p w:rsidR="00C25E2C" w:rsidRPr="002F3539" w:rsidRDefault="00C25E2C" w:rsidP="00C25E2C">
      <w:r w:rsidRPr="002F3539">
        <w:t xml:space="preserve">Дана __________________                                     </w:t>
      </w:r>
      <w:r>
        <w:rPr>
          <w:lang w:val="sr-Cyrl-CS"/>
        </w:rPr>
        <w:t xml:space="preserve">      </w:t>
      </w:r>
      <w:r w:rsidRPr="002F3539">
        <w:t xml:space="preserve">_______________________________ </w:t>
      </w:r>
    </w:p>
    <w:p w:rsidR="00C25E2C" w:rsidRPr="00C25E2C" w:rsidRDefault="00C25E2C" w:rsidP="00C25E2C">
      <w:pPr>
        <w:rPr>
          <w:lang w:val="sr-Cyrl-CS"/>
        </w:rPr>
      </w:pPr>
      <w:r>
        <w:rPr>
          <w:lang w:val="sr-Cyrl-CS"/>
        </w:rPr>
        <w:t xml:space="preserve"> </w:t>
      </w:r>
    </w:p>
    <w:p w:rsidR="00C25E2C" w:rsidRPr="002F3539" w:rsidRDefault="00C25E2C" w:rsidP="00C25E2C"/>
    <w:p w:rsidR="00C25E2C" w:rsidRPr="00C25E2C" w:rsidRDefault="00C25E2C" w:rsidP="00C25E2C">
      <w:pPr>
        <w:rPr>
          <w:b/>
          <w:i/>
        </w:rPr>
      </w:pPr>
      <w:r w:rsidRPr="00C25E2C">
        <w:rPr>
          <w:b/>
          <w:i/>
        </w:rPr>
        <w:t xml:space="preserve">Напомене: </w:t>
      </w:r>
    </w:p>
    <w:p w:rsidR="00C25E2C" w:rsidRPr="00C25E2C" w:rsidRDefault="00C25E2C" w:rsidP="00C25E2C">
      <w:pPr>
        <w:rPr>
          <w:i/>
        </w:rPr>
      </w:pPr>
      <w:r w:rsidRPr="00C25E2C">
        <w:rPr>
          <w:i/>
        </w:rPr>
        <w:t>Образац понуде понуђач мора да попуни, потпише и печатом овери, чиме потврђује да су тачни подаци који су у обрасцу понуде наведени</w:t>
      </w:r>
    </w:p>
    <w:p w:rsidR="000B6059" w:rsidRPr="00C25E2C" w:rsidRDefault="000B6059" w:rsidP="009E3C15">
      <w:pPr>
        <w:suppressAutoHyphens w:val="0"/>
        <w:spacing w:line="240" w:lineRule="auto"/>
        <w:jc w:val="both"/>
        <w:rPr>
          <w:i/>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C25E2C" w:rsidRDefault="00C25E2C" w:rsidP="009E3C15">
      <w:pPr>
        <w:suppressAutoHyphens w:val="0"/>
        <w:spacing w:line="240" w:lineRule="auto"/>
        <w:jc w:val="both"/>
        <w:rPr>
          <w:lang w:val="sr-Cyrl-CS"/>
        </w:rPr>
      </w:pPr>
    </w:p>
    <w:p w:rsidR="000B6059" w:rsidRDefault="000B6059" w:rsidP="009E3C15">
      <w:pPr>
        <w:suppressAutoHyphens w:val="0"/>
        <w:spacing w:line="240" w:lineRule="auto"/>
        <w:jc w:val="both"/>
        <w:rPr>
          <w:lang w:val="sr-Cyrl-CS"/>
        </w:rPr>
      </w:pPr>
    </w:p>
    <w:p w:rsidR="000B6059" w:rsidRPr="00991934" w:rsidRDefault="000B6059" w:rsidP="00D82507">
      <w:pPr>
        <w:shd w:val="clear" w:color="auto" w:fill="C6D9F1"/>
        <w:jc w:val="center"/>
        <w:rPr>
          <w:b/>
          <w:bCs/>
          <w:i/>
          <w:iCs/>
          <w:sz w:val="28"/>
          <w:szCs w:val="28"/>
          <w:lang w:val="sr-Latn-CS"/>
        </w:rPr>
      </w:pPr>
      <w:r w:rsidRPr="006038CF">
        <w:rPr>
          <w:b/>
          <w:bCs/>
          <w:i/>
          <w:iCs/>
          <w:sz w:val="28"/>
          <w:szCs w:val="28"/>
          <w:lang w:val="sr-Cyrl-CS"/>
        </w:rPr>
        <w:t>ОБРАЗАЦ</w:t>
      </w:r>
      <w:r w:rsidRPr="00991934">
        <w:rPr>
          <w:b/>
          <w:bCs/>
          <w:i/>
          <w:iCs/>
          <w:sz w:val="28"/>
          <w:szCs w:val="28"/>
          <w:lang w:val="sr-Latn-CS"/>
        </w:rPr>
        <w:t xml:space="preserve"> </w:t>
      </w:r>
      <w:r w:rsidRPr="00BF58C5">
        <w:rPr>
          <w:b/>
          <w:bCs/>
          <w:i/>
          <w:iCs/>
          <w:sz w:val="28"/>
          <w:szCs w:val="28"/>
          <w:lang w:val="sr-Cyrl-CS"/>
        </w:rPr>
        <w:t>СТРУКТУРЕ ЦЕНЕ</w:t>
      </w:r>
      <w:r>
        <w:rPr>
          <w:b/>
          <w:bCs/>
          <w:i/>
          <w:iCs/>
          <w:sz w:val="28"/>
          <w:szCs w:val="28"/>
          <w:lang w:val="sr-Cyrl-CS"/>
        </w:rPr>
        <w:t xml:space="preserve"> </w:t>
      </w:r>
    </w:p>
    <w:p w:rsidR="000B6059" w:rsidRPr="006370E3" w:rsidRDefault="000B6059" w:rsidP="006370E3">
      <w:pPr>
        <w:jc w:val="right"/>
        <w:rPr>
          <w:b/>
          <w:bCs/>
          <w:lang w:val="sr-Cyrl-CS"/>
        </w:rPr>
      </w:pPr>
      <w:r w:rsidRPr="00DC27EB">
        <w:rPr>
          <w:lang w:val="sr-Cyrl-CS"/>
        </w:rPr>
        <w:tab/>
      </w:r>
      <w:r w:rsidRPr="00DC27EB">
        <w:rPr>
          <w:lang w:val="sr-Cyrl-CS"/>
        </w:rPr>
        <w:tab/>
      </w:r>
      <w:r w:rsidRPr="00DC27EB">
        <w:rPr>
          <w:lang w:val="sr-Cyrl-CS"/>
        </w:rPr>
        <w:tab/>
      </w:r>
      <w:r w:rsidRPr="00DC27EB">
        <w:rPr>
          <w:lang w:val="sr-Cyrl-CS"/>
        </w:rPr>
        <w:tab/>
      </w:r>
      <w:r>
        <w:rPr>
          <w:b/>
          <w:bCs/>
          <w:bdr w:val="single" w:sz="4" w:space="0" w:color="auto"/>
          <w:lang w:val="sr-Cyrl-CS"/>
        </w:rPr>
        <w:t>ОБРАЗАЦ   2</w:t>
      </w:r>
      <w:r w:rsidRPr="00EF685B">
        <w:rPr>
          <w:b/>
          <w:bCs/>
          <w:bdr w:val="single" w:sz="4" w:space="0" w:color="auto"/>
          <w:lang w:val="sr-Cyrl-CS"/>
        </w:rPr>
        <w:t>.</w:t>
      </w:r>
      <w:r w:rsidRPr="00A30ACB">
        <w:rPr>
          <w:b/>
          <w:bCs/>
          <w:lang w:val="sr-Cyrl-CS"/>
        </w:rPr>
        <w:t xml:space="preserve"> </w:t>
      </w:r>
    </w:p>
    <w:p w:rsidR="000B6059" w:rsidRPr="00A30ACB" w:rsidRDefault="000B6059" w:rsidP="00EF685B">
      <w:pPr>
        <w:jc w:val="both"/>
        <w:rPr>
          <w:b/>
          <w:bCs/>
          <w:u w:val="single"/>
          <w:lang w:val="sr-Cyrl-CS"/>
        </w:rPr>
      </w:pPr>
    </w:p>
    <w:p w:rsidR="000B6059" w:rsidRDefault="000B6059" w:rsidP="00A169D9">
      <w:pPr>
        <w:pStyle w:val="Default"/>
        <w:rPr>
          <w:lang w:val="sr-Cyrl-CS"/>
        </w:rPr>
      </w:pPr>
      <w:r w:rsidRPr="00A8441A">
        <w:rPr>
          <w:lang w:val="sr-Cyrl-CS"/>
        </w:rPr>
        <w:t>За јавну набавку закупа</w:t>
      </w:r>
      <w:r>
        <w:rPr>
          <w:lang w:val="sr-Cyrl-CS"/>
        </w:rPr>
        <w:t xml:space="preserve"> непокретности -</w:t>
      </w:r>
      <w:r w:rsidRPr="00A8441A">
        <w:rPr>
          <w:lang w:val="sr-Cyrl-CS"/>
        </w:rPr>
        <w:t xml:space="preserve"> пословног простора за потребе </w:t>
      </w:r>
      <w:r>
        <w:rPr>
          <w:lang w:val="sr-Cyrl-CS"/>
        </w:rPr>
        <w:t>Агенције за лиценцирање стечајних управника</w:t>
      </w:r>
      <w:r w:rsidRPr="00A8441A">
        <w:rPr>
          <w:lang w:val="sr-Cyrl-CS"/>
        </w:rPr>
        <w:t>, ЈН</w:t>
      </w:r>
      <w:r w:rsidR="00A57D0B">
        <w:rPr>
          <w:lang w:val="sr-Cyrl-CS"/>
        </w:rPr>
        <w:t xml:space="preserve"> – П 4/2015</w:t>
      </w:r>
    </w:p>
    <w:p w:rsidR="000B6059" w:rsidRPr="00A8441A" w:rsidRDefault="000B6059" w:rsidP="00A169D9">
      <w:pPr>
        <w:pStyle w:val="Default"/>
        <w:rPr>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4932"/>
        <w:gridCol w:w="3510"/>
      </w:tblGrid>
      <w:tr w:rsidR="000B6059">
        <w:trPr>
          <w:trHeight w:val="494"/>
        </w:trPr>
        <w:tc>
          <w:tcPr>
            <w:tcW w:w="0" w:type="auto"/>
          </w:tcPr>
          <w:p w:rsidR="000B6059" w:rsidRDefault="000B6059" w:rsidP="00A169D9">
            <w:pPr>
              <w:pStyle w:val="Default"/>
            </w:pPr>
            <w:r>
              <w:t xml:space="preserve">1. </w:t>
            </w:r>
          </w:p>
        </w:tc>
        <w:tc>
          <w:tcPr>
            <w:tcW w:w="4932" w:type="dxa"/>
          </w:tcPr>
          <w:p w:rsidR="000B6059" w:rsidRDefault="000B6059" w:rsidP="00A169D9">
            <w:pPr>
              <w:pStyle w:val="Default"/>
            </w:pPr>
            <w:r>
              <w:t xml:space="preserve">Укупна цена закупа на месечном нивоу је: </w:t>
            </w:r>
          </w:p>
        </w:tc>
        <w:tc>
          <w:tcPr>
            <w:tcW w:w="3510" w:type="dxa"/>
          </w:tcPr>
          <w:p w:rsidR="000B6059" w:rsidRDefault="000B6059" w:rsidP="00A169D9">
            <w:pPr>
              <w:pStyle w:val="Default"/>
              <w:rPr>
                <w:lang w:val="sr-Cyrl-CS"/>
              </w:rPr>
            </w:pPr>
          </w:p>
          <w:p w:rsidR="000B6059" w:rsidRDefault="000B6059" w:rsidP="00A169D9">
            <w:pPr>
              <w:pStyle w:val="Default"/>
            </w:pPr>
            <w:r>
              <w:t xml:space="preserve">______________ </w:t>
            </w:r>
          </w:p>
          <w:p w:rsidR="000B6059" w:rsidRDefault="00D30F38" w:rsidP="00A169D9">
            <w:pPr>
              <w:pStyle w:val="Default"/>
            </w:pPr>
            <w:r>
              <w:rPr>
                <w:lang w:val="sr-Cyrl-CS"/>
              </w:rPr>
              <w:t>(навести валуту)</w:t>
            </w:r>
            <w:r w:rsidR="000B6059">
              <w:t xml:space="preserve"> без ПДВ-а </w:t>
            </w:r>
          </w:p>
        </w:tc>
      </w:tr>
      <w:tr w:rsidR="000B6059">
        <w:trPr>
          <w:trHeight w:val="494"/>
        </w:trPr>
        <w:tc>
          <w:tcPr>
            <w:tcW w:w="0" w:type="auto"/>
          </w:tcPr>
          <w:p w:rsidR="000B6059" w:rsidRDefault="000B6059" w:rsidP="00A169D9">
            <w:pPr>
              <w:pStyle w:val="Default"/>
            </w:pPr>
            <w:r>
              <w:t xml:space="preserve">2. </w:t>
            </w:r>
          </w:p>
        </w:tc>
        <w:tc>
          <w:tcPr>
            <w:tcW w:w="4932" w:type="dxa"/>
          </w:tcPr>
          <w:p w:rsidR="000B6059" w:rsidRDefault="000B6059" w:rsidP="00A169D9">
            <w:pPr>
              <w:pStyle w:val="Default"/>
            </w:pPr>
            <w:r>
              <w:t xml:space="preserve">Укупна цена закупа на месечном нивоу је: </w:t>
            </w:r>
          </w:p>
        </w:tc>
        <w:tc>
          <w:tcPr>
            <w:tcW w:w="3510" w:type="dxa"/>
          </w:tcPr>
          <w:p w:rsidR="000B6059" w:rsidRPr="00A8441A" w:rsidRDefault="000B6059" w:rsidP="00A169D9">
            <w:pPr>
              <w:pStyle w:val="Default"/>
              <w:rPr>
                <w:lang w:val="sr-Cyrl-CS"/>
              </w:rPr>
            </w:pPr>
          </w:p>
          <w:p w:rsidR="000B6059" w:rsidRDefault="000B6059" w:rsidP="00A169D9">
            <w:pPr>
              <w:pStyle w:val="Default"/>
            </w:pPr>
            <w:r>
              <w:t>__________</w:t>
            </w:r>
            <w:r>
              <w:rPr>
                <w:lang w:val="sr-Cyrl-CS"/>
              </w:rPr>
              <w:t>____</w:t>
            </w:r>
            <w:r>
              <w:t xml:space="preserve"> </w:t>
            </w:r>
          </w:p>
          <w:p w:rsidR="000B6059" w:rsidRDefault="00D30F38" w:rsidP="00A169D9">
            <w:pPr>
              <w:pStyle w:val="Default"/>
            </w:pPr>
            <w:r>
              <w:rPr>
                <w:lang w:val="sr-Cyrl-CS"/>
              </w:rPr>
              <w:t>(навести валуту)</w:t>
            </w:r>
            <w:r w:rsidR="000B6059">
              <w:t xml:space="preserve"> са ПДВ-ом </w:t>
            </w:r>
          </w:p>
        </w:tc>
      </w:tr>
      <w:tr w:rsidR="000B6059">
        <w:trPr>
          <w:trHeight w:val="495"/>
        </w:trPr>
        <w:tc>
          <w:tcPr>
            <w:tcW w:w="0" w:type="auto"/>
          </w:tcPr>
          <w:p w:rsidR="000B6059" w:rsidRDefault="000B6059" w:rsidP="00A169D9">
            <w:pPr>
              <w:pStyle w:val="Default"/>
            </w:pPr>
            <w:r>
              <w:t xml:space="preserve">3. </w:t>
            </w:r>
          </w:p>
        </w:tc>
        <w:tc>
          <w:tcPr>
            <w:tcW w:w="4932" w:type="dxa"/>
          </w:tcPr>
          <w:p w:rsidR="000B6059" w:rsidRDefault="000B6059" w:rsidP="00A169D9">
            <w:pPr>
              <w:pStyle w:val="Default"/>
            </w:pPr>
            <w:r>
              <w:t xml:space="preserve">Укупна цена закупа за 12 месеци </w:t>
            </w:r>
          </w:p>
        </w:tc>
        <w:tc>
          <w:tcPr>
            <w:tcW w:w="3510" w:type="dxa"/>
          </w:tcPr>
          <w:p w:rsidR="000B6059" w:rsidRPr="00A8441A" w:rsidRDefault="000B6059" w:rsidP="00A169D9">
            <w:pPr>
              <w:pStyle w:val="Default"/>
              <w:rPr>
                <w:lang w:val="sr-Cyrl-CS"/>
              </w:rPr>
            </w:pPr>
          </w:p>
          <w:p w:rsidR="000B6059" w:rsidRDefault="000B6059" w:rsidP="00A169D9">
            <w:pPr>
              <w:pStyle w:val="Default"/>
            </w:pPr>
            <w:r>
              <w:t>_____________</w:t>
            </w:r>
            <w:r>
              <w:rPr>
                <w:lang w:val="sr-Cyrl-CS"/>
              </w:rPr>
              <w:t>_</w:t>
            </w:r>
            <w:r>
              <w:t xml:space="preserve"> </w:t>
            </w:r>
          </w:p>
          <w:p w:rsidR="000B6059" w:rsidRDefault="00D30F38" w:rsidP="00A169D9">
            <w:pPr>
              <w:pStyle w:val="Default"/>
            </w:pPr>
            <w:r>
              <w:rPr>
                <w:lang w:val="sr-Cyrl-CS"/>
              </w:rPr>
              <w:t>(навести валуту)</w:t>
            </w:r>
            <w:r w:rsidR="000B6059">
              <w:t xml:space="preserve"> без ПДВ-а </w:t>
            </w:r>
          </w:p>
        </w:tc>
      </w:tr>
      <w:tr w:rsidR="000B6059">
        <w:trPr>
          <w:trHeight w:val="494"/>
        </w:trPr>
        <w:tc>
          <w:tcPr>
            <w:tcW w:w="0" w:type="auto"/>
          </w:tcPr>
          <w:p w:rsidR="000B6059" w:rsidRDefault="000B6059" w:rsidP="00A169D9">
            <w:pPr>
              <w:pStyle w:val="Default"/>
            </w:pPr>
            <w:r>
              <w:t xml:space="preserve">4. </w:t>
            </w:r>
          </w:p>
        </w:tc>
        <w:tc>
          <w:tcPr>
            <w:tcW w:w="4932" w:type="dxa"/>
          </w:tcPr>
          <w:p w:rsidR="000B6059" w:rsidRDefault="000B6059" w:rsidP="00A169D9">
            <w:pPr>
              <w:pStyle w:val="Default"/>
            </w:pPr>
            <w:r>
              <w:t xml:space="preserve">Укупна цена закупа за 12 месеци </w:t>
            </w:r>
          </w:p>
        </w:tc>
        <w:tc>
          <w:tcPr>
            <w:tcW w:w="3510" w:type="dxa"/>
          </w:tcPr>
          <w:p w:rsidR="000B6059" w:rsidRPr="00A8441A" w:rsidRDefault="000B6059" w:rsidP="00A169D9">
            <w:pPr>
              <w:pStyle w:val="Default"/>
              <w:rPr>
                <w:lang w:val="sr-Cyrl-CS"/>
              </w:rPr>
            </w:pPr>
          </w:p>
          <w:p w:rsidR="000B6059" w:rsidRDefault="000B6059" w:rsidP="00A169D9">
            <w:pPr>
              <w:pStyle w:val="Default"/>
              <w:rPr>
                <w:lang w:val="sr-Cyrl-CS"/>
              </w:rPr>
            </w:pPr>
          </w:p>
          <w:p w:rsidR="000B6059" w:rsidRPr="00A8441A" w:rsidRDefault="000B6059" w:rsidP="00A169D9">
            <w:pPr>
              <w:pStyle w:val="Default"/>
              <w:rPr>
                <w:lang w:val="sr-Cyrl-CS"/>
              </w:rPr>
            </w:pPr>
            <w:r>
              <w:t xml:space="preserve"> </w:t>
            </w:r>
            <w:r>
              <w:rPr>
                <w:lang w:val="sr-Cyrl-CS"/>
              </w:rPr>
              <w:t>______________</w:t>
            </w:r>
          </w:p>
          <w:p w:rsidR="000B6059" w:rsidRDefault="00D30F38" w:rsidP="00A169D9">
            <w:pPr>
              <w:pStyle w:val="Default"/>
            </w:pPr>
            <w:r>
              <w:rPr>
                <w:lang w:val="sr-Cyrl-CS"/>
              </w:rPr>
              <w:t xml:space="preserve">(навести валуту) </w:t>
            </w:r>
            <w:r w:rsidR="000B6059">
              <w:t xml:space="preserve">са ПДВ-ом </w:t>
            </w:r>
          </w:p>
        </w:tc>
      </w:tr>
    </w:tbl>
    <w:p w:rsidR="000B6059" w:rsidRDefault="000B6059" w:rsidP="00A169D9">
      <w:pPr>
        <w:pStyle w:val="Default"/>
        <w:rPr>
          <w:color w:val="auto"/>
        </w:rPr>
      </w:pPr>
    </w:p>
    <w:p w:rsidR="000B6059" w:rsidRDefault="000B6059" w:rsidP="00A169D9">
      <w:pPr>
        <w:pStyle w:val="Default"/>
        <w:rPr>
          <w:color w:val="auto"/>
        </w:rPr>
      </w:pPr>
      <w:r>
        <w:rPr>
          <w:color w:val="auto"/>
        </w:rPr>
        <w:t xml:space="preserve">1) Под тачком 1 уписује се укупна цена закупа на месечном нивоу без ПДВ-а; </w:t>
      </w:r>
    </w:p>
    <w:p w:rsidR="000B6059" w:rsidRDefault="000B6059" w:rsidP="00A169D9">
      <w:pPr>
        <w:pStyle w:val="Default"/>
        <w:rPr>
          <w:color w:val="auto"/>
        </w:rPr>
      </w:pPr>
      <w:r>
        <w:rPr>
          <w:color w:val="auto"/>
        </w:rPr>
        <w:t xml:space="preserve">2) Под тачком 2 уписује се укупна цена закупа на месечном нивоу са ПДВ-ом; </w:t>
      </w:r>
    </w:p>
    <w:p w:rsidR="000B6059" w:rsidRDefault="000B6059" w:rsidP="00A169D9">
      <w:pPr>
        <w:pStyle w:val="Default"/>
        <w:rPr>
          <w:color w:val="auto"/>
        </w:rPr>
      </w:pPr>
      <w:r>
        <w:rPr>
          <w:color w:val="auto"/>
        </w:rPr>
        <w:t xml:space="preserve">3) Под тачком 3 уписује се укупна цена закупа за 12 месеци без ПДВ-а; </w:t>
      </w:r>
    </w:p>
    <w:p w:rsidR="000B6059" w:rsidRDefault="000B6059" w:rsidP="00A169D9">
      <w:pPr>
        <w:pStyle w:val="Default"/>
        <w:rPr>
          <w:color w:val="auto"/>
          <w:lang w:val="sr-Cyrl-CS"/>
        </w:rPr>
      </w:pPr>
      <w:r>
        <w:rPr>
          <w:color w:val="auto"/>
        </w:rPr>
        <w:t xml:space="preserve">4) Под тачком 4 уписује се укупна цена закупа за 12 месеци са ПДВ-ом; </w:t>
      </w:r>
    </w:p>
    <w:p w:rsidR="000B6059" w:rsidRPr="00507B3A" w:rsidRDefault="000B6059" w:rsidP="00A169D9">
      <w:pPr>
        <w:pStyle w:val="Default"/>
        <w:rPr>
          <w:color w:val="auto"/>
          <w:lang w:val="sr-Cyrl-CS"/>
        </w:rPr>
      </w:pPr>
    </w:p>
    <w:p w:rsidR="000B6059" w:rsidRPr="000C774E" w:rsidRDefault="000B6059" w:rsidP="00507B3A">
      <w:pPr>
        <w:ind w:left="720" w:firstLine="720"/>
        <w:jc w:val="both"/>
        <w:rPr>
          <w:rFonts w:eastAsia="Times New Roman"/>
          <w:lang w:val="sr-Cyrl-CS"/>
        </w:rPr>
      </w:pPr>
    </w:p>
    <w:p w:rsidR="000B6059" w:rsidRPr="000C774E" w:rsidRDefault="00C25E2C" w:rsidP="00507B3A">
      <w:pPr>
        <w:ind w:left="720" w:firstLine="720"/>
        <w:jc w:val="both"/>
        <w:rPr>
          <w:rFonts w:eastAsia="Times New Roman"/>
          <w:lang w:val="sr-Cyrl-CS"/>
        </w:rPr>
      </w:pPr>
      <w:r>
        <w:rPr>
          <w:rFonts w:eastAsia="Times New Roman"/>
          <w:lang w:val="sr-Cyrl-CS"/>
        </w:rPr>
        <w:t>Датум</w:t>
      </w:r>
      <w:r>
        <w:rPr>
          <w:rFonts w:eastAsia="Times New Roman"/>
          <w:lang w:val="sr-Cyrl-CS"/>
        </w:rPr>
        <w:tab/>
      </w:r>
      <w:r>
        <w:rPr>
          <w:rFonts w:eastAsia="Times New Roman"/>
          <w:lang w:val="sr-Cyrl-CS"/>
        </w:rPr>
        <w:tab/>
      </w:r>
      <w:r>
        <w:rPr>
          <w:rFonts w:eastAsia="Times New Roman"/>
          <w:lang w:val="sr-Cyrl-CS"/>
        </w:rPr>
        <w:tab/>
      </w:r>
      <w:r>
        <w:rPr>
          <w:rFonts w:eastAsia="Times New Roman"/>
          <w:lang w:val="sr-Cyrl-CS"/>
        </w:rPr>
        <w:tab/>
        <w:t xml:space="preserve">                        Потпис овлашћеног лица</w:t>
      </w:r>
    </w:p>
    <w:p w:rsidR="000B6059" w:rsidRPr="000C774E" w:rsidRDefault="00C25E2C" w:rsidP="00507B3A">
      <w:pPr>
        <w:ind w:left="2880" w:firstLine="720"/>
        <w:jc w:val="both"/>
        <w:rPr>
          <w:rFonts w:eastAsia="Times New Roman"/>
          <w:b/>
          <w:bCs/>
          <w:i/>
          <w:iCs/>
          <w:color w:val="002060"/>
          <w:lang w:val="sr-Cyrl-CS"/>
        </w:rPr>
      </w:pPr>
      <w:r>
        <w:rPr>
          <w:rFonts w:eastAsia="Times New Roman"/>
          <w:lang w:val="sr-Cyrl-CS"/>
        </w:rPr>
        <w:t xml:space="preserve">    М. П.</w:t>
      </w:r>
      <w:r w:rsidR="000B6059" w:rsidRPr="000C774E">
        <w:rPr>
          <w:rFonts w:eastAsia="Times New Roman"/>
          <w:lang w:val="sr-Cyrl-CS"/>
        </w:rPr>
        <w:t xml:space="preserve"> </w:t>
      </w:r>
    </w:p>
    <w:p w:rsidR="000B6059" w:rsidRDefault="000B6059" w:rsidP="00507B3A">
      <w:pPr>
        <w:jc w:val="both"/>
        <w:rPr>
          <w:rFonts w:eastAsia="Times New Roman"/>
          <w:b/>
          <w:bCs/>
          <w:i/>
          <w:iCs/>
          <w:color w:val="002060"/>
          <w:lang w:val="sr-Cyrl-CS"/>
        </w:rPr>
      </w:pPr>
      <w:r w:rsidRPr="000C774E">
        <w:rPr>
          <w:rFonts w:eastAsia="Times New Roman"/>
          <w:b/>
          <w:bCs/>
          <w:i/>
          <w:iCs/>
          <w:color w:val="002060"/>
          <w:lang w:val="sr-Cyrl-CS"/>
        </w:rPr>
        <w:t>_____________________________</w:t>
      </w:r>
      <w:r w:rsidRPr="000C774E">
        <w:rPr>
          <w:rFonts w:eastAsia="Times New Roman"/>
          <w:b/>
          <w:bCs/>
          <w:i/>
          <w:iCs/>
          <w:color w:val="002060"/>
          <w:lang w:val="sr-Cyrl-CS"/>
        </w:rPr>
        <w:tab/>
      </w:r>
      <w:r w:rsidRPr="000C774E">
        <w:rPr>
          <w:rFonts w:eastAsia="Times New Roman"/>
          <w:b/>
          <w:bCs/>
          <w:i/>
          <w:iCs/>
          <w:color w:val="002060"/>
          <w:lang w:val="sr-Cyrl-CS"/>
        </w:rPr>
        <w:tab/>
      </w:r>
      <w:r w:rsidRPr="000C774E">
        <w:rPr>
          <w:rFonts w:eastAsia="Times New Roman"/>
          <w:b/>
          <w:bCs/>
          <w:i/>
          <w:iCs/>
          <w:color w:val="002060"/>
          <w:lang w:val="sr-Cyrl-CS"/>
        </w:rPr>
        <w:tab/>
        <w:t>________________________________</w:t>
      </w:r>
    </w:p>
    <w:p w:rsidR="000B6059" w:rsidRDefault="000B6059" w:rsidP="00A169D9">
      <w:pPr>
        <w:pStyle w:val="Default"/>
        <w:rPr>
          <w:color w:val="auto"/>
          <w:lang w:val="sr-Cyrl-CS"/>
        </w:rPr>
      </w:pPr>
    </w:p>
    <w:p w:rsidR="000B6059" w:rsidRPr="00A169D9" w:rsidRDefault="000B6059" w:rsidP="00A169D9">
      <w:pPr>
        <w:pStyle w:val="Default"/>
        <w:rPr>
          <w:color w:val="auto"/>
          <w:lang w:val="sr-Cyrl-CS"/>
        </w:rPr>
      </w:pPr>
    </w:p>
    <w:p w:rsidR="000B6059" w:rsidRPr="00A169D9" w:rsidRDefault="000B6059" w:rsidP="00A169D9">
      <w:pPr>
        <w:pStyle w:val="Default"/>
        <w:rPr>
          <w:color w:val="auto"/>
          <w:lang w:val="sr-Cyrl-CS"/>
        </w:rPr>
      </w:pPr>
      <w:r w:rsidRPr="00A169D9">
        <w:rPr>
          <w:b/>
          <w:bCs/>
          <w:color w:val="auto"/>
          <w:lang w:val="sr-Cyrl-CS"/>
        </w:rPr>
        <w:t xml:space="preserve">Напомена: </w:t>
      </w:r>
    </w:p>
    <w:p w:rsidR="000B6059" w:rsidRDefault="000B6059" w:rsidP="00A169D9">
      <w:pPr>
        <w:pStyle w:val="Default"/>
        <w:rPr>
          <w:i/>
          <w:iCs/>
          <w:color w:val="auto"/>
          <w:lang w:val="sr-Cyrl-CS"/>
        </w:rPr>
      </w:pPr>
      <w:r w:rsidRPr="00A169D9">
        <w:rPr>
          <w:i/>
          <w:iCs/>
          <w:color w:val="auto"/>
          <w:lang w:val="sr-Cyrl-CS"/>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2315D6" w:rsidRDefault="002315D6" w:rsidP="00A169D9">
      <w:pPr>
        <w:pStyle w:val="Default"/>
        <w:rPr>
          <w:i/>
          <w:iCs/>
          <w:color w:val="auto"/>
          <w:lang w:val="sr-Cyrl-CS"/>
        </w:rPr>
      </w:pPr>
    </w:p>
    <w:p w:rsidR="000B6059" w:rsidRPr="002315D6" w:rsidRDefault="000B6059" w:rsidP="00D25AC5">
      <w:pPr>
        <w:shd w:val="clear" w:color="auto" w:fill="FFFFFF"/>
        <w:jc w:val="both"/>
        <w:rPr>
          <w:lang w:val="sr-Cyrl-CS"/>
        </w:rPr>
      </w:pPr>
    </w:p>
    <w:p w:rsidR="000B6059" w:rsidRPr="0046455C" w:rsidRDefault="000B6059" w:rsidP="00D25AC5">
      <w:pPr>
        <w:shd w:val="clear" w:color="auto" w:fill="FFFFFF"/>
        <w:jc w:val="both"/>
        <w:rPr>
          <w:lang w:val="sr-Cyrl-CS"/>
        </w:rPr>
      </w:pPr>
    </w:p>
    <w:p w:rsidR="000B6059" w:rsidRPr="00991934" w:rsidRDefault="002315D6">
      <w:pPr>
        <w:shd w:val="clear" w:color="auto" w:fill="C6D9F1"/>
        <w:jc w:val="center"/>
        <w:rPr>
          <w:b/>
          <w:bCs/>
          <w:i/>
          <w:iCs/>
          <w:sz w:val="28"/>
          <w:szCs w:val="28"/>
          <w:lang w:val="sr-Cyrl-CS"/>
        </w:rPr>
      </w:pPr>
      <w:r>
        <w:rPr>
          <w:b/>
          <w:bCs/>
          <w:i/>
          <w:iCs/>
          <w:sz w:val="28"/>
          <w:szCs w:val="28"/>
          <w:lang w:val="sr-Latn-CS"/>
        </w:rPr>
        <w:t>I</w:t>
      </w:r>
      <w:r w:rsidR="000B6059" w:rsidRPr="00A73F5D">
        <w:rPr>
          <w:b/>
          <w:bCs/>
          <w:i/>
          <w:iCs/>
          <w:sz w:val="28"/>
          <w:szCs w:val="28"/>
        </w:rPr>
        <w:t>X</w:t>
      </w:r>
      <w:r w:rsidR="000B6059" w:rsidRPr="00991934">
        <w:rPr>
          <w:b/>
          <w:bCs/>
          <w:i/>
          <w:iCs/>
          <w:sz w:val="28"/>
          <w:szCs w:val="28"/>
          <w:lang w:val="sr-Cyrl-CS"/>
        </w:rPr>
        <w:t xml:space="preserve"> ОБРАЗАЦ ТРОШКОВА ПРИПРЕМЕ ПОНУДЕ</w:t>
      </w:r>
    </w:p>
    <w:p w:rsidR="000B6059" w:rsidRPr="0092757D" w:rsidRDefault="000B6059" w:rsidP="0092757D">
      <w:pPr>
        <w:shd w:val="clear" w:color="auto" w:fill="FFFFFF"/>
        <w:jc w:val="right"/>
        <w:rPr>
          <w:b/>
          <w:bCs/>
          <w:sz w:val="28"/>
          <w:szCs w:val="28"/>
          <w:lang w:val="sr-Cyrl-CS"/>
        </w:rPr>
      </w:pPr>
      <w:r w:rsidRPr="0092757D">
        <w:rPr>
          <w:b/>
          <w:bCs/>
          <w:sz w:val="28"/>
          <w:szCs w:val="28"/>
          <w:lang w:val="sr-Cyrl-CS"/>
        </w:rPr>
        <w:t xml:space="preserve"> </w:t>
      </w:r>
      <w:r w:rsidR="002315D6">
        <w:rPr>
          <w:b/>
          <w:bCs/>
          <w:sz w:val="28"/>
          <w:szCs w:val="28"/>
          <w:bdr w:val="single" w:sz="4" w:space="0" w:color="auto"/>
          <w:lang w:val="sr-Cyrl-CS"/>
        </w:rPr>
        <w:t xml:space="preserve">ОБРАЗАЦ </w:t>
      </w:r>
      <w:r w:rsidR="002315D6">
        <w:rPr>
          <w:b/>
          <w:bCs/>
          <w:sz w:val="28"/>
          <w:szCs w:val="28"/>
          <w:bdr w:val="single" w:sz="4" w:space="0" w:color="auto"/>
          <w:lang w:val="sr-Latn-CS"/>
        </w:rPr>
        <w:t>3</w:t>
      </w:r>
      <w:r w:rsidRPr="0092757D">
        <w:rPr>
          <w:b/>
          <w:bCs/>
          <w:sz w:val="28"/>
          <w:szCs w:val="28"/>
          <w:bdr w:val="single" w:sz="4" w:space="0" w:color="auto"/>
          <w:lang w:val="sr-Cyrl-CS"/>
        </w:rPr>
        <w:t>.</w:t>
      </w:r>
    </w:p>
    <w:p w:rsidR="000B6059" w:rsidRPr="00991934" w:rsidRDefault="000B6059">
      <w:pPr>
        <w:rPr>
          <w:b/>
          <w:bCs/>
          <w:i/>
          <w:iCs/>
          <w:sz w:val="28"/>
          <w:szCs w:val="28"/>
          <w:lang w:val="sr-Cyrl-CS"/>
        </w:rPr>
      </w:pPr>
    </w:p>
    <w:p w:rsidR="000B6059" w:rsidRPr="00991934" w:rsidRDefault="000B6059">
      <w:pPr>
        <w:spacing w:after="120"/>
        <w:jc w:val="both"/>
        <w:rPr>
          <w:b/>
          <w:bCs/>
          <w:i/>
          <w:iCs/>
          <w:lang w:val="sr-Cyrl-CS"/>
        </w:rPr>
      </w:pPr>
      <w:r w:rsidRPr="00991934">
        <w:rPr>
          <w:lang w:val="sr-Cyrl-CS"/>
        </w:rPr>
        <w:t xml:space="preserve">У складу са чланом 88. </w:t>
      </w:r>
      <w:r w:rsidRPr="00A73F5D">
        <w:rPr>
          <w:lang w:val="sr-Cyrl-CS"/>
        </w:rPr>
        <w:t>став 1.</w:t>
      </w:r>
      <w:r w:rsidRPr="00991934">
        <w:rPr>
          <w:lang w:val="sr-Cyrl-CS"/>
        </w:rPr>
        <w:t xml:space="preserve"> Закона, понуђач__________________________ </w:t>
      </w:r>
      <w:r w:rsidRPr="00991934">
        <w:rPr>
          <w:i/>
          <w:iCs/>
          <w:lang w:val="sr-Cyrl-CS"/>
        </w:rPr>
        <w:t xml:space="preserve">[навести </w:t>
      </w:r>
      <w:r w:rsidRPr="00A73F5D">
        <w:rPr>
          <w:i/>
          <w:iCs/>
          <w:lang w:val="sr-Cyrl-CS"/>
        </w:rPr>
        <w:t>назив понуђача</w:t>
      </w:r>
      <w:r w:rsidRPr="00991934">
        <w:rPr>
          <w:i/>
          <w:iCs/>
          <w:lang w:val="sr-Cyrl-CS"/>
        </w:rPr>
        <w:t xml:space="preserve">], </w:t>
      </w:r>
      <w:r w:rsidRPr="00991934">
        <w:rPr>
          <w:lang w:val="sr-Cyrl-CS"/>
        </w:rPr>
        <w:t>достав</w:t>
      </w:r>
      <w:r w:rsidRPr="00A73F5D">
        <w:rPr>
          <w:lang w:val="sr-Cyrl-CS"/>
        </w:rPr>
        <w:t xml:space="preserve">ља </w:t>
      </w:r>
      <w:r w:rsidRPr="00991934">
        <w:rPr>
          <w:lang w:val="sr-Cyrl-CS"/>
        </w:rPr>
        <w:t xml:space="preserve">укупан износ и структуру трошкова припремања понуде, </w:t>
      </w:r>
      <w:r w:rsidRPr="00A73F5D">
        <w:rPr>
          <w:lang w:val="sr-Cyrl-CS"/>
        </w:rPr>
        <w:t xml:space="preserve">како следи у </w:t>
      </w:r>
      <w:r w:rsidRPr="00991934">
        <w:rPr>
          <w:lang w:val="sr-Cyrl-CS"/>
        </w:rPr>
        <w:t>табели:</w:t>
      </w:r>
    </w:p>
    <w:tbl>
      <w:tblPr>
        <w:tblW w:w="0" w:type="auto"/>
        <w:tblInd w:w="2" w:type="dxa"/>
        <w:tblLayout w:type="fixed"/>
        <w:tblLook w:val="0000" w:firstRow="0" w:lastRow="0" w:firstColumn="0" w:lastColumn="0" w:noHBand="0" w:noVBand="0"/>
      </w:tblPr>
      <w:tblGrid>
        <w:gridCol w:w="5565"/>
        <w:gridCol w:w="3290"/>
      </w:tblGrid>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jc w:val="center"/>
              <w:rPr>
                <w:b/>
                <w:bCs/>
                <w:i/>
                <w:iCs/>
              </w:rPr>
            </w:pPr>
            <w:r w:rsidRPr="00A73F5D">
              <w:rPr>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jc w:val="center"/>
            </w:pPr>
            <w:r w:rsidRPr="00A73F5D">
              <w:rPr>
                <w:b/>
                <w:bCs/>
                <w:i/>
                <w:iCs/>
              </w:rPr>
              <w:t>ИЗНОС ТРОШКА У РСД</w:t>
            </w: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jc w:val="right"/>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jc w:val="right"/>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pPr>
          </w:p>
        </w:tc>
      </w:tr>
      <w:tr w:rsidR="000B6059" w:rsidRPr="00A73F5D">
        <w:tc>
          <w:tcPr>
            <w:tcW w:w="5565" w:type="dxa"/>
            <w:tcBorders>
              <w:top w:val="single" w:sz="4" w:space="0" w:color="000000"/>
              <w:left w:val="single" w:sz="4" w:space="0" w:color="000000"/>
              <w:bottom w:val="single" w:sz="4" w:space="0" w:color="000000"/>
            </w:tcBorders>
          </w:tcPr>
          <w:p w:rsidR="000B6059" w:rsidRPr="00A73F5D" w:rsidRDefault="000B6059">
            <w:pPr>
              <w:snapToGrid w:val="0"/>
              <w:jc w:val="both"/>
              <w:rPr>
                <w:i/>
                <w:iCs/>
              </w:rPr>
            </w:pPr>
          </w:p>
          <w:p w:rsidR="000B6059" w:rsidRPr="00A73F5D" w:rsidRDefault="000B6059">
            <w:pPr>
              <w:jc w:val="both"/>
              <w:rPr>
                <w:lang w:val="ru-RU"/>
              </w:rPr>
            </w:pPr>
            <w:r w:rsidRPr="00A73F5D">
              <w:rPr>
                <w:b/>
                <w:bCs/>
                <w:i/>
                <w:i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B6059" w:rsidRPr="00A73F5D" w:rsidRDefault="000B6059">
            <w:pPr>
              <w:snapToGrid w:val="0"/>
              <w:rPr>
                <w:lang w:val="ru-RU"/>
              </w:rPr>
            </w:pPr>
          </w:p>
        </w:tc>
      </w:tr>
    </w:tbl>
    <w:p w:rsidR="000B6059" w:rsidRPr="00A73F5D" w:rsidRDefault="000B6059">
      <w:pPr>
        <w:jc w:val="both"/>
      </w:pPr>
    </w:p>
    <w:p w:rsidR="000B6059" w:rsidRPr="00A73F5D" w:rsidRDefault="000B6059">
      <w:pPr>
        <w:jc w:val="both"/>
      </w:pPr>
      <w:r w:rsidRPr="00A73F5D">
        <w:t>Трошкове припреме и подношења понуде сноси искључиво понуђач и не може тражити од наручиоца накнаду трошкова.</w:t>
      </w:r>
    </w:p>
    <w:p w:rsidR="000B6059" w:rsidRPr="00A73F5D" w:rsidRDefault="000B6059">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6059" w:rsidRPr="00A73F5D" w:rsidRDefault="000B6059">
      <w:pPr>
        <w:spacing w:after="120"/>
        <w:ind w:firstLine="426"/>
        <w:jc w:val="both"/>
        <w:rPr>
          <w:b/>
          <w:bCs/>
          <w:i/>
          <w:iCs/>
        </w:rPr>
      </w:pPr>
    </w:p>
    <w:p w:rsidR="000B6059" w:rsidRPr="00A73F5D" w:rsidRDefault="000B6059">
      <w:pPr>
        <w:spacing w:after="120"/>
        <w:jc w:val="both"/>
      </w:pPr>
      <w:r w:rsidRPr="00A73F5D">
        <w:rPr>
          <w:b/>
          <w:bCs/>
          <w:i/>
          <w:iCs/>
        </w:rPr>
        <w:t>Напомена</w:t>
      </w:r>
      <w:r w:rsidRPr="00A73F5D">
        <w:rPr>
          <w:b/>
          <w:bCs/>
          <w:i/>
          <w:iCs/>
          <w:color w:val="auto"/>
        </w:rPr>
        <w:t xml:space="preserve">: </w:t>
      </w:r>
      <w:r w:rsidRPr="00A73F5D">
        <w:rPr>
          <w:i/>
          <w:iCs/>
          <w:color w:val="auto"/>
        </w:rPr>
        <w:t>достављање овог обрасца није обавезно</w:t>
      </w:r>
    </w:p>
    <w:p w:rsidR="000B6059" w:rsidRPr="00A73F5D" w:rsidRDefault="000B6059">
      <w:pPr>
        <w:spacing w:after="120"/>
        <w:ind w:firstLine="425"/>
        <w:jc w:val="both"/>
      </w:pPr>
    </w:p>
    <w:tbl>
      <w:tblPr>
        <w:tblW w:w="0" w:type="auto"/>
        <w:tblInd w:w="2" w:type="dxa"/>
        <w:tblLayout w:type="fixed"/>
        <w:tblLook w:val="0000" w:firstRow="0" w:lastRow="0" w:firstColumn="0" w:lastColumn="0" w:noHBand="0" w:noVBand="0"/>
      </w:tblPr>
      <w:tblGrid>
        <w:gridCol w:w="3080"/>
        <w:gridCol w:w="3068"/>
        <w:gridCol w:w="3094"/>
      </w:tblGrid>
      <w:tr w:rsidR="000B6059" w:rsidRPr="00A73F5D">
        <w:tc>
          <w:tcPr>
            <w:tcW w:w="3080" w:type="dxa"/>
            <w:vAlign w:val="center"/>
          </w:tcPr>
          <w:p w:rsidR="000B6059" w:rsidRPr="00A73F5D" w:rsidRDefault="000B6059">
            <w:pPr>
              <w:pStyle w:val="BodyText2"/>
              <w:spacing w:line="100" w:lineRule="atLeast"/>
              <w:jc w:val="center"/>
            </w:pPr>
            <w:r w:rsidRPr="00A73F5D">
              <w:t>Датум:</w:t>
            </w:r>
          </w:p>
        </w:tc>
        <w:tc>
          <w:tcPr>
            <w:tcW w:w="3068" w:type="dxa"/>
            <w:vAlign w:val="center"/>
          </w:tcPr>
          <w:p w:rsidR="000B6059" w:rsidRPr="00A73F5D" w:rsidRDefault="000B6059">
            <w:pPr>
              <w:pStyle w:val="BodyText2"/>
              <w:spacing w:line="100" w:lineRule="atLeast"/>
              <w:jc w:val="center"/>
            </w:pPr>
            <w:r w:rsidRPr="00A73F5D">
              <w:t>М.П.</w:t>
            </w:r>
          </w:p>
        </w:tc>
        <w:tc>
          <w:tcPr>
            <w:tcW w:w="3094" w:type="dxa"/>
            <w:vAlign w:val="center"/>
          </w:tcPr>
          <w:p w:rsidR="000B6059" w:rsidRPr="00A73F5D" w:rsidRDefault="000B6059">
            <w:pPr>
              <w:pStyle w:val="BodyText2"/>
              <w:spacing w:line="100" w:lineRule="atLeast"/>
              <w:jc w:val="center"/>
            </w:pPr>
            <w:r w:rsidRPr="00A73F5D">
              <w:t>Потпис понуђача</w:t>
            </w:r>
          </w:p>
        </w:tc>
      </w:tr>
      <w:tr w:rsidR="000B6059" w:rsidRPr="00A73F5D">
        <w:tc>
          <w:tcPr>
            <w:tcW w:w="3080" w:type="dxa"/>
            <w:tcBorders>
              <w:bottom w:val="single" w:sz="4" w:space="0" w:color="000000"/>
            </w:tcBorders>
          </w:tcPr>
          <w:p w:rsidR="000B6059" w:rsidRDefault="000B6059">
            <w:pPr>
              <w:pStyle w:val="BodyText2"/>
              <w:snapToGrid w:val="0"/>
              <w:spacing w:line="100" w:lineRule="atLeast"/>
              <w:jc w:val="both"/>
              <w:rPr>
                <w:lang w:val="sr-Cyrl-CS"/>
              </w:rPr>
            </w:pPr>
          </w:p>
          <w:p w:rsidR="000B6059" w:rsidRPr="0092757D" w:rsidRDefault="000B6059">
            <w:pPr>
              <w:pStyle w:val="BodyText2"/>
              <w:snapToGrid w:val="0"/>
              <w:spacing w:line="100" w:lineRule="atLeast"/>
              <w:jc w:val="both"/>
              <w:rPr>
                <w:lang w:val="sr-Cyrl-CS"/>
              </w:rPr>
            </w:pPr>
          </w:p>
        </w:tc>
        <w:tc>
          <w:tcPr>
            <w:tcW w:w="3068" w:type="dxa"/>
          </w:tcPr>
          <w:p w:rsidR="000B6059" w:rsidRPr="00A73F5D" w:rsidRDefault="000B6059">
            <w:pPr>
              <w:pStyle w:val="BodyText2"/>
              <w:snapToGrid w:val="0"/>
              <w:spacing w:line="100" w:lineRule="atLeast"/>
              <w:jc w:val="both"/>
            </w:pPr>
          </w:p>
        </w:tc>
        <w:tc>
          <w:tcPr>
            <w:tcW w:w="3094" w:type="dxa"/>
            <w:tcBorders>
              <w:bottom w:val="single" w:sz="4" w:space="0" w:color="000000"/>
            </w:tcBorders>
          </w:tcPr>
          <w:p w:rsidR="000B6059" w:rsidRPr="0092757D" w:rsidRDefault="000B6059">
            <w:pPr>
              <w:pStyle w:val="BodyText2"/>
              <w:snapToGrid w:val="0"/>
              <w:spacing w:line="100" w:lineRule="atLeast"/>
              <w:jc w:val="both"/>
              <w:rPr>
                <w:lang w:val="sr-Cyrl-CS"/>
              </w:rPr>
            </w:pPr>
          </w:p>
        </w:tc>
      </w:tr>
    </w:tbl>
    <w:p w:rsidR="000B6059" w:rsidRPr="00A201E2"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Default="000B6059">
      <w:pPr>
        <w:rPr>
          <w:b/>
          <w:bCs/>
          <w:i/>
          <w:iCs/>
          <w:sz w:val="28"/>
          <w:szCs w:val="28"/>
          <w:lang w:val="sr-Cyrl-CS"/>
        </w:rPr>
      </w:pPr>
    </w:p>
    <w:p w:rsidR="000B6059" w:rsidRPr="006370E3" w:rsidRDefault="000B6059">
      <w:pPr>
        <w:rPr>
          <w:b/>
          <w:bCs/>
          <w:i/>
          <w:iCs/>
          <w:sz w:val="28"/>
          <w:szCs w:val="28"/>
          <w:lang w:val="sr-Cyrl-CS"/>
        </w:rPr>
      </w:pPr>
    </w:p>
    <w:p w:rsidR="000B6059" w:rsidRPr="000C774E" w:rsidRDefault="000B6059">
      <w:pPr>
        <w:shd w:val="clear" w:color="auto" w:fill="C6D9F1"/>
        <w:jc w:val="center"/>
        <w:rPr>
          <w:lang w:val="sr-Cyrl-CS"/>
        </w:rPr>
      </w:pPr>
      <w:proofErr w:type="gramStart"/>
      <w:r w:rsidRPr="00A73F5D">
        <w:rPr>
          <w:b/>
          <w:bCs/>
          <w:i/>
          <w:iCs/>
          <w:sz w:val="28"/>
          <w:szCs w:val="28"/>
        </w:rPr>
        <w:t>X</w:t>
      </w:r>
      <w:r w:rsidRPr="000C774E">
        <w:rPr>
          <w:b/>
          <w:bCs/>
          <w:i/>
          <w:iCs/>
          <w:sz w:val="28"/>
          <w:szCs w:val="28"/>
          <w:lang w:val="sr-Cyrl-CS"/>
        </w:rPr>
        <w:t xml:space="preserve">  ОБРАЗАЦ</w:t>
      </w:r>
      <w:proofErr w:type="gramEnd"/>
      <w:r w:rsidRPr="000C774E">
        <w:rPr>
          <w:b/>
          <w:bCs/>
          <w:i/>
          <w:iCs/>
          <w:sz w:val="28"/>
          <w:szCs w:val="28"/>
          <w:lang w:val="sr-Cyrl-CS"/>
        </w:rPr>
        <w:t xml:space="preserve"> ИЗЈАВЕ О НЕЗАВИСНОЈ ПОНУДИ</w:t>
      </w:r>
    </w:p>
    <w:p w:rsidR="000B6059" w:rsidRPr="000C774E" w:rsidRDefault="000B6059">
      <w:pPr>
        <w:pStyle w:val="BodyText3"/>
        <w:shd w:val="clear" w:color="auto" w:fill="C6D9F1"/>
        <w:spacing w:after="0"/>
        <w:jc w:val="center"/>
        <w:rPr>
          <w:sz w:val="24"/>
          <w:szCs w:val="24"/>
          <w:lang w:val="sr-Cyrl-CS"/>
        </w:rPr>
      </w:pPr>
    </w:p>
    <w:p w:rsidR="000B6059" w:rsidRPr="00926517" w:rsidRDefault="002315D6" w:rsidP="0092757D">
      <w:pPr>
        <w:pStyle w:val="BodyText3"/>
        <w:spacing w:after="0"/>
        <w:jc w:val="right"/>
        <w:rPr>
          <w:b/>
          <w:bCs/>
          <w:sz w:val="24"/>
          <w:szCs w:val="24"/>
          <w:lang w:val="sr-Cyrl-CS"/>
        </w:rPr>
      </w:pPr>
      <w:r>
        <w:rPr>
          <w:b/>
          <w:bCs/>
          <w:sz w:val="24"/>
          <w:szCs w:val="24"/>
          <w:bdr w:val="single" w:sz="4" w:space="0" w:color="auto"/>
          <w:lang w:val="sr-Cyrl-CS"/>
        </w:rPr>
        <w:t xml:space="preserve">ОБРАЗАЦ </w:t>
      </w:r>
      <w:r>
        <w:rPr>
          <w:b/>
          <w:bCs/>
          <w:sz w:val="24"/>
          <w:szCs w:val="24"/>
          <w:bdr w:val="single" w:sz="4" w:space="0" w:color="auto"/>
          <w:lang w:val="sr-Latn-CS"/>
        </w:rPr>
        <w:t>4</w:t>
      </w:r>
      <w:r w:rsidR="000B6059" w:rsidRPr="00AA446F">
        <w:rPr>
          <w:b/>
          <w:bCs/>
          <w:sz w:val="24"/>
          <w:szCs w:val="24"/>
          <w:bdr w:val="single" w:sz="4" w:space="0" w:color="auto"/>
          <w:lang w:val="sr-Cyrl-CS"/>
        </w:rPr>
        <w:t>.</w:t>
      </w:r>
    </w:p>
    <w:p w:rsidR="000B6059" w:rsidRDefault="000B6059">
      <w:pPr>
        <w:pStyle w:val="BodyText3"/>
        <w:spacing w:after="0"/>
        <w:jc w:val="center"/>
        <w:rPr>
          <w:sz w:val="24"/>
          <w:szCs w:val="24"/>
          <w:lang w:val="sr-Cyrl-CS"/>
        </w:rPr>
      </w:pPr>
    </w:p>
    <w:p w:rsidR="000B6059" w:rsidRPr="00926517" w:rsidRDefault="000B6059">
      <w:pPr>
        <w:pStyle w:val="BodyText3"/>
        <w:spacing w:after="0"/>
        <w:jc w:val="center"/>
        <w:rPr>
          <w:sz w:val="24"/>
          <w:szCs w:val="24"/>
          <w:lang w:val="sr-Cyrl-CS"/>
        </w:rPr>
      </w:pPr>
    </w:p>
    <w:p w:rsidR="000B6059" w:rsidRPr="000C774E" w:rsidRDefault="000B6059">
      <w:pPr>
        <w:pStyle w:val="BodyText3"/>
        <w:spacing w:after="0"/>
        <w:jc w:val="both"/>
        <w:rPr>
          <w:sz w:val="24"/>
          <w:szCs w:val="24"/>
          <w:lang w:val="sr-Cyrl-CS"/>
        </w:rPr>
      </w:pPr>
      <w:r w:rsidRPr="000C774E">
        <w:rPr>
          <w:sz w:val="24"/>
          <w:szCs w:val="24"/>
          <w:lang w:val="sr-Cyrl-CS"/>
        </w:rPr>
        <w:t>У складу са чланом 26. Закона, ________________________________________</w:t>
      </w:r>
      <w:r>
        <w:rPr>
          <w:sz w:val="24"/>
          <w:szCs w:val="24"/>
          <w:lang w:val="sr-Cyrl-CS"/>
        </w:rPr>
        <w:t>______</w:t>
      </w:r>
      <w:r w:rsidRPr="000C774E">
        <w:rPr>
          <w:sz w:val="24"/>
          <w:szCs w:val="24"/>
          <w:lang w:val="sr-Cyrl-CS"/>
        </w:rPr>
        <w:t xml:space="preserve">, </w:t>
      </w:r>
    </w:p>
    <w:p w:rsidR="000B6059" w:rsidRPr="000C774E" w:rsidRDefault="000B6059">
      <w:pPr>
        <w:pStyle w:val="BodyText3"/>
        <w:spacing w:after="0"/>
        <w:jc w:val="both"/>
        <w:rPr>
          <w:sz w:val="24"/>
          <w:szCs w:val="24"/>
          <w:lang w:val="sr-Cyrl-CS"/>
        </w:rPr>
      </w:pPr>
      <w:r w:rsidRPr="000C774E">
        <w:rPr>
          <w:sz w:val="24"/>
          <w:szCs w:val="24"/>
          <w:lang w:val="sr-Cyrl-CS"/>
        </w:rPr>
        <w:t xml:space="preserve">                                                                           </w:t>
      </w:r>
      <w:r w:rsidRPr="000C774E">
        <w:rPr>
          <w:sz w:val="20"/>
          <w:szCs w:val="20"/>
          <w:lang w:val="sr-Cyrl-CS"/>
        </w:rPr>
        <w:t xml:space="preserve"> (Назив понуђача)</w:t>
      </w:r>
    </w:p>
    <w:p w:rsidR="000B6059" w:rsidRPr="00926517" w:rsidRDefault="000B6059" w:rsidP="00926517">
      <w:pPr>
        <w:pStyle w:val="BodyText3"/>
        <w:spacing w:after="0"/>
        <w:jc w:val="both"/>
        <w:rPr>
          <w:w w:val="200"/>
          <w:sz w:val="24"/>
          <w:szCs w:val="24"/>
          <w:lang w:val="sr-Cyrl-CS"/>
        </w:rPr>
      </w:pPr>
      <w:r w:rsidRPr="000C774E">
        <w:rPr>
          <w:sz w:val="24"/>
          <w:szCs w:val="24"/>
          <w:lang w:val="sr-Cyrl-CS"/>
        </w:rPr>
        <w:t xml:space="preserve">даје: </w:t>
      </w:r>
    </w:p>
    <w:p w:rsidR="000B6059" w:rsidRPr="00A73F5D" w:rsidRDefault="000B6059">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0B6059" w:rsidRPr="000C774E" w:rsidRDefault="000B6059">
      <w:pPr>
        <w:pStyle w:val="BodyText3"/>
        <w:spacing w:before="360" w:after="360"/>
        <w:ind w:firstLine="227"/>
        <w:jc w:val="center"/>
        <w:rPr>
          <w:sz w:val="24"/>
          <w:szCs w:val="24"/>
          <w:lang w:val="sr-Cyrl-CS"/>
        </w:rPr>
      </w:pPr>
      <w:r w:rsidRPr="00A73F5D">
        <w:rPr>
          <w:b/>
          <w:bCs/>
          <w:sz w:val="24"/>
          <w:szCs w:val="24"/>
          <w:lang w:val="sr-Cyrl-CS"/>
        </w:rPr>
        <w:t>О НЕЗАВИСНОЈ</w:t>
      </w:r>
      <w:r w:rsidRPr="000C774E">
        <w:rPr>
          <w:b/>
          <w:bCs/>
          <w:sz w:val="24"/>
          <w:szCs w:val="24"/>
          <w:lang w:val="sr-Cyrl-CS"/>
        </w:rPr>
        <w:t xml:space="preserve"> ПОНУДИ</w:t>
      </w:r>
    </w:p>
    <w:p w:rsidR="000B6059" w:rsidRPr="000C774E" w:rsidRDefault="000B6059">
      <w:pPr>
        <w:pStyle w:val="BodyText3"/>
        <w:spacing w:after="0"/>
        <w:jc w:val="both"/>
        <w:rPr>
          <w:sz w:val="24"/>
          <w:szCs w:val="24"/>
          <w:lang w:val="sr-Cyrl-CS"/>
        </w:rPr>
      </w:pPr>
    </w:p>
    <w:p w:rsidR="000B6059" w:rsidRPr="000C774E" w:rsidRDefault="000B6059">
      <w:pPr>
        <w:pStyle w:val="BodyText3"/>
        <w:spacing w:after="0"/>
        <w:jc w:val="both"/>
        <w:rPr>
          <w:sz w:val="24"/>
          <w:szCs w:val="24"/>
          <w:lang w:val="sr-Cyrl-CS"/>
        </w:rPr>
      </w:pPr>
    </w:p>
    <w:p w:rsidR="000B6059" w:rsidRPr="000C774E" w:rsidRDefault="000B6059">
      <w:pPr>
        <w:jc w:val="both"/>
        <w:rPr>
          <w:lang w:val="sr-Cyrl-CS"/>
        </w:rPr>
      </w:pPr>
      <w:r w:rsidRPr="000C774E">
        <w:rPr>
          <w:lang w:val="sr-Cyrl-CS"/>
        </w:rPr>
        <w:tab/>
      </w:r>
      <w:r w:rsidRPr="000C774E">
        <w:rPr>
          <w:lang w:val="sr-Cyrl-CS"/>
        </w:rPr>
        <w:tab/>
      </w:r>
      <w:r w:rsidRPr="000C774E">
        <w:rPr>
          <w:lang w:val="sr-Cyrl-CS"/>
        </w:rPr>
        <w:tab/>
        <w:t xml:space="preserve"> </w:t>
      </w:r>
    </w:p>
    <w:p w:rsidR="000B6059" w:rsidRPr="000C774E" w:rsidRDefault="000B6059">
      <w:pPr>
        <w:jc w:val="both"/>
        <w:rPr>
          <w:lang w:val="sr-Cyrl-CS"/>
        </w:rPr>
      </w:pPr>
      <w:r w:rsidRPr="000C774E">
        <w:rPr>
          <w:lang w:val="sr-Cyrl-CS"/>
        </w:rPr>
        <w:t xml:space="preserve">Под пуном материјалном и кривичном одговорношћу потврђујем да сам понуду у </w:t>
      </w:r>
      <w:r w:rsidRPr="00A73F5D">
        <w:rPr>
          <w:lang w:val="sr-Cyrl-CS"/>
        </w:rPr>
        <w:t>поступку</w:t>
      </w:r>
      <w:r w:rsidRPr="000C774E">
        <w:rPr>
          <w:lang w:val="sr-Cyrl-CS"/>
        </w:rPr>
        <w:t xml:space="preserve"> јавне набавке</w:t>
      </w:r>
      <w:r>
        <w:rPr>
          <w:lang w:val="sr-Cyrl-CS"/>
        </w:rPr>
        <w:t xml:space="preserve"> добра – закуп непокретности – пословни простор АЛСУ</w:t>
      </w:r>
      <w:r w:rsidRPr="000C774E">
        <w:rPr>
          <w:i/>
          <w:iCs/>
          <w:lang w:val="sr-Cyrl-CS"/>
        </w:rPr>
        <w:t>,</w:t>
      </w:r>
      <w:r w:rsidRPr="000C774E">
        <w:rPr>
          <w:lang w:val="sr-Cyrl-CS"/>
        </w:rPr>
        <w:t xml:space="preserve"> </w:t>
      </w:r>
      <w:r>
        <w:rPr>
          <w:lang w:val="sr-Cyrl-CS"/>
        </w:rPr>
        <w:t xml:space="preserve">ЈН-П </w:t>
      </w:r>
      <w:r w:rsidRPr="000C774E">
        <w:rPr>
          <w:lang w:val="sr-Cyrl-CS"/>
        </w:rPr>
        <w:t>бр</w:t>
      </w:r>
      <w:r w:rsidR="001E25F1">
        <w:rPr>
          <w:lang w:val="sr-Cyrl-CS"/>
        </w:rPr>
        <w:t>.4/2015</w:t>
      </w:r>
      <w:r w:rsidRPr="000C774E">
        <w:rPr>
          <w:lang w:val="sr-Cyrl-CS"/>
        </w:rPr>
        <w:t>, поднео независно, без договора са другим понуђачима или заинтересованим лицима.</w:t>
      </w:r>
    </w:p>
    <w:p w:rsidR="000B6059" w:rsidRPr="000C774E" w:rsidRDefault="000B6059">
      <w:pPr>
        <w:jc w:val="both"/>
        <w:rPr>
          <w:lang w:val="sr-Cyrl-CS"/>
        </w:rPr>
      </w:pPr>
    </w:p>
    <w:p w:rsidR="000B6059" w:rsidRPr="000C774E" w:rsidRDefault="000B6059">
      <w:pPr>
        <w:jc w:val="both"/>
        <w:rPr>
          <w:lang w:val="sr-Cyrl-CS"/>
        </w:rPr>
      </w:pPr>
    </w:p>
    <w:p w:rsidR="000B6059" w:rsidRPr="000C774E" w:rsidRDefault="000B6059">
      <w:pPr>
        <w:pStyle w:val="BodyText3"/>
        <w:spacing w:after="0"/>
        <w:ind w:firstLine="227"/>
        <w:jc w:val="both"/>
        <w:rPr>
          <w:sz w:val="24"/>
          <w:szCs w:val="24"/>
          <w:lang w:val="sr-Cyrl-CS"/>
        </w:rPr>
      </w:pPr>
    </w:p>
    <w:tbl>
      <w:tblPr>
        <w:tblW w:w="0" w:type="auto"/>
        <w:tblInd w:w="2" w:type="dxa"/>
        <w:tblLayout w:type="fixed"/>
        <w:tblLook w:val="0000" w:firstRow="0" w:lastRow="0" w:firstColumn="0" w:lastColumn="0" w:noHBand="0" w:noVBand="0"/>
      </w:tblPr>
      <w:tblGrid>
        <w:gridCol w:w="3080"/>
        <w:gridCol w:w="3065"/>
        <w:gridCol w:w="3097"/>
      </w:tblGrid>
      <w:tr w:rsidR="000B6059" w:rsidRPr="00A73F5D">
        <w:tc>
          <w:tcPr>
            <w:tcW w:w="3080" w:type="dxa"/>
            <w:vAlign w:val="center"/>
          </w:tcPr>
          <w:p w:rsidR="000B6059" w:rsidRPr="00A73F5D" w:rsidRDefault="000B6059">
            <w:pPr>
              <w:pStyle w:val="BodyText2"/>
              <w:spacing w:line="100" w:lineRule="atLeast"/>
              <w:jc w:val="center"/>
            </w:pPr>
            <w:r w:rsidRPr="00A73F5D">
              <w:t>Датум:</w:t>
            </w:r>
          </w:p>
        </w:tc>
        <w:tc>
          <w:tcPr>
            <w:tcW w:w="3065" w:type="dxa"/>
            <w:vAlign w:val="center"/>
          </w:tcPr>
          <w:p w:rsidR="000B6059" w:rsidRPr="00A73F5D" w:rsidRDefault="000B6059">
            <w:pPr>
              <w:pStyle w:val="BodyText2"/>
              <w:spacing w:line="100" w:lineRule="atLeast"/>
              <w:jc w:val="center"/>
            </w:pPr>
            <w:r w:rsidRPr="00A73F5D">
              <w:t>М.П.</w:t>
            </w:r>
          </w:p>
        </w:tc>
        <w:tc>
          <w:tcPr>
            <w:tcW w:w="3097" w:type="dxa"/>
            <w:vAlign w:val="center"/>
          </w:tcPr>
          <w:p w:rsidR="000B6059" w:rsidRPr="00A73F5D" w:rsidRDefault="000B6059">
            <w:pPr>
              <w:pStyle w:val="BodyText2"/>
              <w:spacing w:line="100" w:lineRule="atLeast"/>
              <w:jc w:val="center"/>
            </w:pPr>
            <w:r w:rsidRPr="00A73F5D">
              <w:t>Потпис понуђача</w:t>
            </w:r>
          </w:p>
        </w:tc>
      </w:tr>
      <w:tr w:rsidR="000B6059" w:rsidRPr="00A73F5D">
        <w:tc>
          <w:tcPr>
            <w:tcW w:w="3080" w:type="dxa"/>
            <w:tcBorders>
              <w:bottom w:val="single" w:sz="4" w:space="0" w:color="000000"/>
            </w:tcBorders>
          </w:tcPr>
          <w:p w:rsidR="000B6059" w:rsidRPr="00A73F5D" w:rsidRDefault="000B6059">
            <w:pPr>
              <w:pStyle w:val="BodyText2"/>
              <w:snapToGrid w:val="0"/>
              <w:spacing w:line="100" w:lineRule="atLeast"/>
              <w:jc w:val="both"/>
            </w:pPr>
          </w:p>
        </w:tc>
        <w:tc>
          <w:tcPr>
            <w:tcW w:w="3065" w:type="dxa"/>
          </w:tcPr>
          <w:p w:rsidR="000B6059" w:rsidRPr="00A73F5D" w:rsidRDefault="000B6059">
            <w:pPr>
              <w:pStyle w:val="BodyText2"/>
              <w:snapToGrid w:val="0"/>
              <w:spacing w:line="100" w:lineRule="atLeast"/>
              <w:jc w:val="both"/>
            </w:pPr>
          </w:p>
        </w:tc>
        <w:tc>
          <w:tcPr>
            <w:tcW w:w="3097" w:type="dxa"/>
            <w:tcBorders>
              <w:bottom w:val="single" w:sz="4" w:space="0" w:color="000000"/>
            </w:tcBorders>
          </w:tcPr>
          <w:p w:rsidR="000B6059" w:rsidRPr="00A73F5D" w:rsidRDefault="000B6059">
            <w:pPr>
              <w:pStyle w:val="BodyText2"/>
              <w:snapToGrid w:val="0"/>
              <w:spacing w:line="100" w:lineRule="atLeast"/>
              <w:jc w:val="both"/>
            </w:pPr>
          </w:p>
        </w:tc>
      </w:tr>
    </w:tbl>
    <w:p w:rsidR="000B6059" w:rsidRPr="00A73F5D" w:rsidRDefault="000B6059">
      <w:pPr>
        <w:pStyle w:val="BodyText3"/>
        <w:spacing w:after="0"/>
        <w:ind w:firstLine="227"/>
        <w:jc w:val="both"/>
      </w:pPr>
    </w:p>
    <w:p w:rsidR="000B6059" w:rsidRPr="00A73F5D" w:rsidRDefault="000B6059">
      <w:pPr>
        <w:tabs>
          <w:tab w:val="left" w:pos="6028"/>
        </w:tabs>
        <w:autoSpaceDE w:val="0"/>
        <w:spacing w:line="240" w:lineRule="auto"/>
      </w:pPr>
    </w:p>
    <w:p w:rsidR="000B6059" w:rsidRPr="00A73F5D" w:rsidRDefault="000B6059">
      <w:pPr>
        <w:tabs>
          <w:tab w:val="left" w:pos="6028"/>
        </w:tabs>
        <w:autoSpaceDE w:val="0"/>
        <w:spacing w:line="240" w:lineRule="auto"/>
        <w:jc w:val="both"/>
        <w:rPr>
          <w:i/>
          <w:iCs/>
          <w:color w:val="auto"/>
        </w:rPr>
      </w:pPr>
      <w:r w:rsidRPr="00A73F5D">
        <w:rPr>
          <w:b/>
          <w:bCs/>
          <w:i/>
          <w:iCs/>
          <w:color w:val="auto"/>
        </w:rPr>
        <w:t xml:space="preserve">Напомена: </w:t>
      </w:r>
      <w:r w:rsidRPr="00A73F5D">
        <w:rPr>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A73F5D">
        <w:rPr>
          <w:i/>
          <w:iCs/>
          <w:color w:val="auto"/>
        </w:rPr>
        <w:t>став</w:t>
      </w:r>
      <w:proofErr w:type="gramEnd"/>
      <w:r w:rsidRPr="00A73F5D">
        <w:rPr>
          <w:i/>
          <w:iCs/>
          <w:color w:val="auto"/>
        </w:rPr>
        <w:t xml:space="preserve"> 1. </w:t>
      </w:r>
      <w:proofErr w:type="gramStart"/>
      <w:r w:rsidRPr="00A73F5D">
        <w:rPr>
          <w:i/>
          <w:iCs/>
          <w:color w:val="auto"/>
        </w:rPr>
        <w:t>тачка</w:t>
      </w:r>
      <w:proofErr w:type="gramEnd"/>
      <w:r w:rsidRPr="00A73F5D">
        <w:rPr>
          <w:i/>
          <w:iCs/>
          <w:color w:val="auto"/>
        </w:rPr>
        <w:t xml:space="preserve"> 2</w:t>
      </w:r>
      <w:r w:rsidRPr="00A73F5D">
        <w:rPr>
          <w:i/>
          <w:iCs/>
          <w:color w:val="auto"/>
          <w:lang w:val="sr-Cyrl-CS"/>
        </w:rPr>
        <w:t>)</w:t>
      </w:r>
      <w:r w:rsidRPr="00A73F5D">
        <w:rPr>
          <w:i/>
          <w:iCs/>
          <w:color w:val="auto"/>
        </w:rPr>
        <w:t xml:space="preserve"> Закона. </w:t>
      </w:r>
    </w:p>
    <w:p w:rsidR="000B6059" w:rsidRDefault="000B6059">
      <w:pPr>
        <w:tabs>
          <w:tab w:val="left" w:pos="6028"/>
        </w:tabs>
        <w:autoSpaceDE w:val="0"/>
        <w:spacing w:line="240" w:lineRule="auto"/>
        <w:jc w:val="both"/>
        <w:rPr>
          <w:i/>
          <w:iCs/>
          <w:color w:val="auto"/>
          <w:lang w:val="sr-Cyrl-CS"/>
        </w:rPr>
      </w:pPr>
      <w:r w:rsidRPr="00A73F5D">
        <w:rPr>
          <w:b/>
          <w:bCs/>
          <w:i/>
          <w:iCs/>
          <w:color w:val="auto"/>
          <w:u w:val="single"/>
        </w:rPr>
        <w:t>Уколико понуду подноси група понуђача,</w:t>
      </w:r>
      <w:r w:rsidRPr="00A73F5D">
        <w:rPr>
          <w:i/>
          <w:iCs/>
          <w:color w:val="auto"/>
        </w:rPr>
        <w:t xml:space="preserve"> Изјава мора бити потписана од стране овлашћеног лица сваког понуђача из групе понуђача и оверена печатом.</w:t>
      </w: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Default="000B6059">
      <w:pPr>
        <w:tabs>
          <w:tab w:val="left" w:pos="6028"/>
        </w:tabs>
        <w:autoSpaceDE w:val="0"/>
        <w:spacing w:line="240" w:lineRule="auto"/>
        <w:jc w:val="both"/>
        <w:rPr>
          <w:i/>
          <w:iCs/>
          <w:color w:val="auto"/>
          <w:lang w:val="sr-Cyrl-CS"/>
        </w:rPr>
      </w:pPr>
    </w:p>
    <w:p w:rsidR="000B6059" w:rsidRPr="0072177A" w:rsidRDefault="000B6059">
      <w:pPr>
        <w:tabs>
          <w:tab w:val="left" w:pos="6028"/>
        </w:tabs>
        <w:autoSpaceDE w:val="0"/>
        <w:spacing w:line="240" w:lineRule="auto"/>
        <w:jc w:val="both"/>
        <w:rPr>
          <w:i/>
          <w:iCs/>
          <w:color w:val="auto"/>
          <w:lang w:val="sr-Cyrl-CS"/>
        </w:rPr>
      </w:pPr>
    </w:p>
    <w:p w:rsidR="000B6059" w:rsidRPr="006370E3" w:rsidRDefault="000B6059">
      <w:pPr>
        <w:tabs>
          <w:tab w:val="left" w:pos="6028"/>
        </w:tabs>
        <w:autoSpaceDE w:val="0"/>
        <w:spacing w:line="240" w:lineRule="auto"/>
        <w:jc w:val="both"/>
        <w:rPr>
          <w:i/>
          <w:iCs/>
          <w:color w:val="auto"/>
          <w:lang w:val="sr-Cyrl-CS"/>
        </w:rPr>
      </w:pPr>
    </w:p>
    <w:p w:rsidR="000B6059" w:rsidRPr="00991934" w:rsidRDefault="002315D6" w:rsidP="006370E3">
      <w:pPr>
        <w:pStyle w:val="ListParagraph"/>
        <w:shd w:val="clear" w:color="auto" w:fill="C6D9F1"/>
        <w:ind w:left="360"/>
        <w:jc w:val="center"/>
        <w:rPr>
          <w:lang w:val="sr-Cyrl-CS"/>
        </w:rPr>
      </w:pPr>
      <w:r>
        <w:rPr>
          <w:b/>
          <w:bCs/>
          <w:i/>
          <w:iCs/>
          <w:sz w:val="28"/>
          <w:szCs w:val="28"/>
        </w:rPr>
        <w:t>X</w:t>
      </w:r>
      <w:r w:rsidR="000B6059">
        <w:rPr>
          <w:b/>
          <w:bCs/>
          <w:i/>
          <w:iCs/>
          <w:sz w:val="28"/>
          <w:szCs w:val="28"/>
          <w:lang w:val="sr-Latn-CS"/>
        </w:rPr>
        <w:t>I</w:t>
      </w:r>
      <w:r w:rsidR="000B6059" w:rsidRPr="00991934">
        <w:rPr>
          <w:b/>
          <w:bCs/>
          <w:i/>
          <w:iCs/>
          <w:sz w:val="28"/>
          <w:szCs w:val="28"/>
          <w:lang w:val="sr-Cyrl-CS"/>
        </w:rPr>
        <w:t xml:space="preserve"> ОБРАЗАЦ ИЗЈАВЕ О ПОШТОВАЊУ </w:t>
      </w:r>
      <w:proofErr w:type="gramStart"/>
      <w:r w:rsidR="000B6059" w:rsidRPr="00991934">
        <w:rPr>
          <w:b/>
          <w:bCs/>
          <w:i/>
          <w:iCs/>
          <w:sz w:val="28"/>
          <w:szCs w:val="28"/>
          <w:lang w:val="sr-Cyrl-CS"/>
        </w:rPr>
        <w:t>ОБАВЕЗА  ИЗ</w:t>
      </w:r>
      <w:proofErr w:type="gramEnd"/>
      <w:r w:rsidR="000B6059" w:rsidRPr="00991934">
        <w:rPr>
          <w:b/>
          <w:bCs/>
          <w:i/>
          <w:iCs/>
          <w:sz w:val="28"/>
          <w:szCs w:val="28"/>
          <w:lang w:val="sr-Cyrl-CS"/>
        </w:rPr>
        <w:t xml:space="preserve"> ЧЛ. 75. СТ. 2. ЗАКОНА</w:t>
      </w:r>
    </w:p>
    <w:p w:rsidR="000B6059" w:rsidRPr="004D35BD" w:rsidRDefault="000B6059" w:rsidP="004D35BD">
      <w:pPr>
        <w:tabs>
          <w:tab w:val="left" w:pos="7410"/>
        </w:tabs>
        <w:autoSpaceDE w:val="0"/>
        <w:spacing w:line="240" w:lineRule="auto"/>
        <w:ind w:left="360"/>
        <w:rPr>
          <w:b/>
          <w:bCs/>
          <w:lang w:val="sr-Cyrl-CS"/>
        </w:rPr>
      </w:pPr>
      <w:r>
        <w:rPr>
          <w:b/>
          <w:bCs/>
          <w:lang w:val="ru-RU"/>
        </w:rPr>
        <w:t xml:space="preserve">                                                                                                                        </w:t>
      </w:r>
      <w:r>
        <w:rPr>
          <w:b/>
          <w:bCs/>
          <w:lang w:val="sr-Latn-CS"/>
        </w:rPr>
        <w:t>O</w:t>
      </w:r>
      <w:r w:rsidR="002315D6">
        <w:rPr>
          <w:b/>
          <w:bCs/>
          <w:lang w:val="sr-Cyrl-CS"/>
        </w:rPr>
        <w:t xml:space="preserve">БРАЗАЦ  </w:t>
      </w:r>
      <w:r w:rsidR="002315D6">
        <w:rPr>
          <w:b/>
          <w:bCs/>
          <w:lang w:val="sr-Latn-CS"/>
        </w:rPr>
        <w:t>5</w:t>
      </w:r>
      <w:r>
        <w:rPr>
          <w:b/>
          <w:bCs/>
          <w:lang w:val="sr-Cyrl-CS"/>
        </w:rPr>
        <w:t>.</w:t>
      </w:r>
    </w:p>
    <w:p w:rsidR="000B6059" w:rsidRPr="006370E3" w:rsidRDefault="000B6059" w:rsidP="006370E3">
      <w:pPr>
        <w:tabs>
          <w:tab w:val="left" w:pos="6028"/>
        </w:tabs>
        <w:autoSpaceDE w:val="0"/>
        <w:spacing w:line="240" w:lineRule="auto"/>
        <w:ind w:left="360"/>
        <w:rPr>
          <w:lang w:val="ru-RU"/>
        </w:rPr>
      </w:pPr>
    </w:p>
    <w:p w:rsidR="000B6059" w:rsidRPr="00991934" w:rsidRDefault="000B6059" w:rsidP="006370E3">
      <w:pPr>
        <w:tabs>
          <w:tab w:val="left" w:pos="6028"/>
        </w:tabs>
        <w:autoSpaceDE w:val="0"/>
        <w:spacing w:line="240" w:lineRule="auto"/>
        <w:ind w:left="360"/>
        <w:jc w:val="both"/>
        <w:rPr>
          <w:lang w:val="sr-Cyrl-CS"/>
        </w:rPr>
      </w:pPr>
      <w:r w:rsidRPr="00991934">
        <w:rPr>
          <w:lang w:val="sr-Cyrl-CS"/>
        </w:rPr>
        <w:t xml:space="preserve">У вези члана 75. став 2. Закона о јавним набавкама, као заступник понуђача дајем следећу </w:t>
      </w:r>
    </w:p>
    <w:p w:rsidR="000B6059" w:rsidRPr="00991934" w:rsidRDefault="000B6059" w:rsidP="006370E3">
      <w:pPr>
        <w:tabs>
          <w:tab w:val="left" w:pos="6028"/>
        </w:tabs>
        <w:autoSpaceDE w:val="0"/>
        <w:spacing w:line="240" w:lineRule="auto"/>
        <w:ind w:left="360"/>
        <w:rPr>
          <w:lang w:val="sr-Cyrl-CS"/>
        </w:rPr>
      </w:pPr>
    </w:p>
    <w:p w:rsidR="000B6059" w:rsidRPr="00991934" w:rsidRDefault="000B6059" w:rsidP="006370E3">
      <w:pPr>
        <w:tabs>
          <w:tab w:val="left" w:pos="6028"/>
        </w:tabs>
        <w:autoSpaceDE w:val="0"/>
        <w:spacing w:line="240" w:lineRule="auto"/>
        <w:ind w:left="360"/>
        <w:rPr>
          <w:lang w:val="sr-Cyrl-CS"/>
        </w:rPr>
      </w:pPr>
    </w:p>
    <w:p w:rsidR="000B6059" w:rsidRPr="00690FBF" w:rsidRDefault="000B6059" w:rsidP="006370E3">
      <w:pPr>
        <w:tabs>
          <w:tab w:val="left" w:pos="6028"/>
        </w:tabs>
        <w:autoSpaceDE w:val="0"/>
        <w:spacing w:line="240" w:lineRule="auto"/>
        <w:ind w:left="360"/>
        <w:jc w:val="center"/>
        <w:rPr>
          <w:b/>
          <w:bCs/>
          <w:lang w:val="sr-Cyrl-CS"/>
        </w:rPr>
      </w:pPr>
      <w:r w:rsidRPr="00690FBF">
        <w:rPr>
          <w:b/>
          <w:bCs/>
          <w:lang w:val="sr-Cyrl-CS"/>
        </w:rPr>
        <w:t>ИЗЈАВУ</w:t>
      </w:r>
    </w:p>
    <w:p w:rsidR="000B6059" w:rsidRPr="00991934" w:rsidRDefault="000B6059" w:rsidP="006370E3">
      <w:pPr>
        <w:tabs>
          <w:tab w:val="left" w:pos="6028"/>
        </w:tabs>
        <w:autoSpaceDE w:val="0"/>
        <w:spacing w:line="240" w:lineRule="auto"/>
        <w:ind w:left="360"/>
        <w:jc w:val="center"/>
        <w:rPr>
          <w:lang w:val="sr-Cyrl-CS"/>
        </w:rPr>
      </w:pPr>
    </w:p>
    <w:p w:rsidR="000B6059" w:rsidRPr="00991934" w:rsidRDefault="000B6059" w:rsidP="006370E3">
      <w:pPr>
        <w:tabs>
          <w:tab w:val="left" w:pos="6028"/>
        </w:tabs>
        <w:autoSpaceDE w:val="0"/>
        <w:spacing w:line="240" w:lineRule="auto"/>
        <w:ind w:left="360"/>
        <w:jc w:val="both"/>
        <w:rPr>
          <w:lang w:val="sr-Cyrl-CS"/>
        </w:rPr>
      </w:pPr>
      <w:r w:rsidRPr="00991934">
        <w:rPr>
          <w:lang w:val="sr-Cyrl-CS"/>
        </w:rPr>
        <w:t>Понуђач................................</w:t>
      </w:r>
      <w:r>
        <w:rPr>
          <w:lang w:val="sr-Cyrl-CS"/>
        </w:rPr>
        <w:t>............................................из___________________________ул. _____________________________________</w:t>
      </w:r>
      <w:r w:rsidRPr="00991934">
        <w:rPr>
          <w:i/>
          <w:iCs/>
          <w:lang w:val="sr-Cyrl-CS"/>
        </w:rPr>
        <w:t xml:space="preserve">[навести назив </w:t>
      </w:r>
      <w:r>
        <w:rPr>
          <w:i/>
          <w:iCs/>
          <w:lang w:val="sr-Cyrl-CS"/>
        </w:rPr>
        <w:t xml:space="preserve">и адресу </w:t>
      </w:r>
      <w:r w:rsidRPr="00991934">
        <w:rPr>
          <w:i/>
          <w:iCs/>
          <w:lang w:val="sr-Cyrl-CS"/>
        </w:rPr>
        <w:t>понуђача]</w:t>
      </w:r>
      <w:r w:rsidRPr="006370E3">
        <w:rPr>
          <w:i/>
          <w:iCs/>
          <w:lang w:val="sr-Cyrl-CS"/>
        </w:rPr>
        <w:t xml:space="preserve"> </w:t>
      </w:r>
      <w:r w:rsidRPr="00991934">
        <w:rPr>
          <w:lang w:val="sr-Cyrl-CS"/>
        </w:rPr>
        <w:t>у поступку јавне набавке</w:t>
      </w:r>
      <w:r>
        <w:rPr>
          <w:lang w:val="sr-Cyrl-CS"/>
        </w:rPr>
        <w:t xml:space="preserve"> добра – закуп непокретности – пословни простор АЛСУ </w:t>
      </w:r>
      <w:r w:rsidRPr="006370E3">
        <w:rPr>
          <w:i/>
          <w:iCs/>
          <w:lang w:val="sr-Cyrl-CS"/>
        </w:rPr>
        <w:t xml:space="preserve"> </w:t>
      </w:r>
      <w:r w:rsidRPr="006370E3">
        <w:rPr>
          <w:lang w:val="sr-Cyrl-CS"/>
        </w:rPr>
        <w:t>б</w:t>
      </w:r>
      <w:r w:rsidRPr="00991934">
        <w:rPr>
          <w:lang w:val="sr-Cyrl-CS"/>
        </w:rPr>
        <w:t xml:space="preserve">р. </w:t>
      </w:r>
      <w:r w:rsidR="001E25F1">
        <w:rPr>
          <w:lang w:val="sr-Cyrl-CS"/>
        </w:rPr>
        <w:t>ЈН-П 4/2015</w:t>
      </w:r>
      <w:r w:rsidRPr="00991934">
        <w:rPr>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0B6059" w:rsidRPr="00991934" w:rsidRDefault="000B6059" w:rsidP="006370E3">
      <w:pPr>
        <w:tabs>
          <w:tab w:val="left" w:pos="6028"/>
        </w:tabs>
        <w:autoSpaceDE w:val="0"/>
        <w:spacing w:line="240" w:lineRule="auto"/>
        <w:ind w:left="360"/>
        <w:rPr>
          <w:lang w:val="sr-Cyrl-CS"/>
        </w:rPr>
      </w:pPr>
    </w:p>
    <w:p w:rsidR="000B6059" w:rsidRPr="00991934" w:rsidRDefault="000B6059" w:rsidP="006370E3">
      <w:pPr>
        <w:tabs>
          <w:tab w:val="left" w:pos="6028"/>
        </w:tabs>
        <w:autoSpaceDE w:val="0"/>
        <w:spacing w:line="240" w:lineRule="auto"/>
        <w:ind w:left="360"/>
        <w:rPr>
          <w:color w:val="002060"/>
          <w:lang w:val="sr-Cyrl-CS"/>
        </w:rPr>
      </w:pPr>
    </w:p>
    <w:p w:rsidR="000B6059" w:rsidRPr="00991934" w:rsidRDefault="000B6059" w:rsidP="006370E3">
      <w:pPr>
        <w:tabs>
          <w:tab w:val="left" w:pos="6028"/>
        </w:tabs>
        <w:autoSpaceDE w:val="0"/>
        <w:spacing w:line="240" w:lineRule="auto"/>
        <w:ind w:left="360"/>
        <w:rPr>
          <w:color w:val="002060"/>
          <w:lang w:val="sr-Cyrl-CS"/>
        </w:rPr>
      </w:pPr>
    </w:p>
    <w:p w:rsidR="000B6059" w:rsidRPr="00991934" w:rsidRDefault="000B6059" w:rsidP="006370E3">
      <w:pPr>
        <w:tabs>
          <w:tab w:val="left" w:pos="6028"/>
        </w:tabs>
        <w:autoSpaceDE w:val="0"/>
        <w:spacing w:line="240" w:lineRule="auto"/>
        <w:ind w:left="360"/>
        <w:rPr>
          <w:lang w:val="sr-Cyrl-CS"/>
        </w:rPr>
      </w:pPr>
      <w:r w:rsidRPr="00991934">
        <w:rPr>
          <w:lang w:val="sr-Cyrl-CS"/>
        </w:rPr>
        <w:t xml:space="preserve">          Датум </w:t>
      </w:r>
      <w:r w:rsidRPr="00991934">
        <w:rPr>
          <w:lang w:val="sr-Cyrl-CS"/>
        </w:rPr>
        <w:tab/>
      </w:r>
      <w:r w:rsidRPr="00991934">
        <w:rPr>
          <w:lang w:val="sr-Cyrl-CS"/>
        </w:rPr>
        <w:tab/>
        <w:t xml:space="preserve">           Понуђач</w:t>
      </w:r>
    </w:p>
    <w:p w:rsidR="000B6059" w:rsidRPr="00991934" w:rsidRDefault="000B6059" w:rsidP="006370E3">
      <w:pPr>
        <w:tabs>
          <w:tab w:val="left" w:pos="6028"/>
        </w:tabs>
        <w:autoSpaceDE w:val="0"/>
        <w:spacing w:line="240" w:lineRule="auto"/>
        <w:ind w:left="360"/>
        <w:rPr>
          <w:lang w:val="sr-Cyrl-CS"/>
        </w:rPr>
      </w:pPr>
    </w:p>
    <w:p w:rsidR="000B6059" w:rsidRPr="00991934" w:rsidRDefault="000B6059" w:rsidP="006370E3">
      <w:pPr>
        <w:tabs>
          <w:tab w:val="left" w:pos="6028"/>
        </w:tabs>
        <w:autoSpaceDE w:val="0"/>
        <w:spacing w:line="240" w:lineRule="auto"/>
        <w:ind w:left="360"/>
        <w:rPr>
          <w:lang w:val="sr-Cyrl-CS"/>
        </w:rPr>
      </w:pPr>
      <w:r w:rsidRPr="00991934">
        <w:rPr>
          <w:lang w:val="sr-Cyrl-CS"/>
        </w:rPr>
        <w:t xml:space="preserve">________________                        М.П.                 </w:t>
      </w:r>
      <w:r>
        <w:rPr>
          <w:lang w:val="sr-Cyrl-CS"/>
        </w:rPr>
        <w:t xml:space="preserve">                  </w:t>
      </w:r>
      <w:r w:rsidRPr="00991934">
        <w:rPr>
          <w:lang w:val="sr-Cyrl-CS"/>
        </w:rPr>
        <w:t xml:space="preserve">  __________________</w:t>
      </w:r>
    </w:p>
    <w:p w:rsidR="000B6059" w:rsidRPr="00991934" w:rsidRDefault="000B6059" w:rsidP="006370E3">
      <w:pPr>
        <w:tabs>
          <w:tab w:val="left" w:pos="6028"/>
        </w:tabs>
        <w:autoSpaceDE w:val="0"/>
        <w:spacing w:line="240" w:lineRule="auto"/>
        <w:ind w:left="360"/>
        <w:rPr>
          <w:lang w:val="sr-Cyrl-CS"/>
        </w:rPr>
      </w:pPr>
    </w:p>
    <w:p w:rsidR="000B6059" w:rsidRPr="00991934" w:rsidRDefault="000B6059" w:rsidP="006370E3">
      <w:pPr>
        <w:pStyle w:val="BodyText3"/>
        <w:spacing w:after="0"/>
        <w:jc w:val="center"/>
        <w:rPr>
          <w:lang w:val="sr-Cyrl-CS"/>
        </w:rPr>
      </w:pPr>
    </w:p>
    <w:p w:rsidR="000B6059" w:rsidRPr="00991934" w:rsidRDefault="000B6059" w:rsidP="006370E3">
      <w:pPr>
        <w:tabs>
          <w:tab w:val="left" w:pos="6028"/>
        </w:tabs>
        <w:autoSpaceDE w:val="0"/>
        <w:spacing w:line="240" w:lineRule="auto"/>
        <w:jc w:val="both"/>
        <w:rPr>
          <w:rFonts w:ascii="Arial" w:hAnsi="Arial" w:cs="Arial"/>
          <w:i/>
          <w:iCs/>
          <w:color w:val="auto"/>
          <w:lang w:val="sr-Cyrl-CS"/>
        </w:rPr>
      </w:pPr>
      <w:r w:rsidRPr="00991934">
        <w:rPr>
          <w:b/>
          <w:bCs/>
          <w:i/>
          <w:iCs/>
          <w:color w:val="auto"/>
          <w:lang w:val="sr-Cyrl-CS"/>
        </w:rPr>
        <w:t xml:space="preserve">Напомена: </w:t>
      </w:r>
      <w:r w:rsidRPr="00991934">
        <w:rPr>
          <w:b/>
          <w:bCs/>
          <w:i/>
          <w:iCs/>
          <w:color w:val="auto"/>
          <w:u w:val="single"/>
          <w:lang w:val="sr-Cyrl-CS"/>
        </w:rPr>
        <w:t>Уколико понуду подноси група понуђача,</w:t>
      </w:r>
      <w:r w:rsidRPr="00991934">
        <w:rPr>
          <w:i/>
          <w:iCs/>
          <w:color w:val="auto"/>
          <w:lang w:val="sr-Cyrl-CS"/>
        </w:rPr>
        <w:t xml:space="preserve"> Изјава мора бити потписана од стране овлашћеног лица сваког понуђача из групе понуђача</w:t>
      </w:r>
      <w:r w:rsidRPr="00991934">
        <w:rPr>
          <w:rFonts w:ascii="Arial" w:hAnsi="Arial" w:cs="Arial"/>
          <w:i/>
          <w:iCs/>
          <w:color w:val="auto"/>
          <w:lang w:val="sr-Cyrl-CS"/>
        </w:rPr>
        <w:t xml:space="preserve"> </w:t>
      </w:r>
      <w:r w:rsidRPr="003218A0">
        <w:rPr>
          <w:i/>
          <w:iCs/>
          <w:color w:val="auto"/>
          <w:lang w:val="sr-Cyrl-CS"/>
        </w:rPr>
        <w:t>и оверена печатом</w:t>
      </w:r>
      <w:r w:rsidRPr="00991934">
        <w:rPr>
          <w:rFonts w:ascii="Arial" w:hAnsi="Arial" w:cs="Arial"/>
          <w:i/>
          <w:iCs/>
          <w:color w:val="auto"/>
          <w:lang w:val="sr-Cyrl-CS"/>
        </w:rPr>
        <w:t>.</w:t>
      </w:r>
    </w:p>
    <w:p w:rsidR="000B6059" w:rsidRPr="00991934" w:rsidRDefault="000B6059" w:rsidP="006370E3">
      <w:pPr>
        <w:tabs>
          <w:tab w:val="left" w:pos="6028"/>
        </w:tabs>
        <w:autoSpaceDE w:val="0"/>
        <w:spacing w:line="240" w:lineRule="auto"/>
        <w:jc w:val="both"/>
        <w:rPr>
          <w:rFonts w:ascii="Arial" w:hAnsi="Arial" w:cs="Arial"/>
          <w:i/>
          <w:iCs/>
          <w:color w:val="FF0000"/>
          <w:lang w:val="sr-Cyrl-CS"/>
        </w:rPr>
      </w:pPr>
    </w:p>
    <w:p w:rsidR="000B6059" w:rsidRPr="00991934" w:rsidRDefault="000B6059" w:rsidP="006370E3">
      <w:pPr>
        <w:pStyle w:val="BodyText3"/>
        <w:spacing w:after="0"/>
        <w:jc w:val="center"/>
        <w:rPr>
          <w:color w:val="FF0000"/>
          <w:lang w:val="sr-Cyrl-CS"/>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DD5887">
      <w:pPr>
        <w:tabs>
          <w:tab w:val="left" w:pos="990"/>
        </w:tabs>
        <w:ind w:left="720"/>
        <w:jc w:val="center"/>
        <w:rPr>
          <w:lang w:val="ru-RU"/>
        </w:rPr>
      </w:pPr>
    </w:p>
    <w:p w:rsidR="000B6059" w:rsidRDefault="000B6059" w:rsidP="0072177A">
      <w:pPr>
        <w:tabs>
          <w:tab w:val="left" w:pos="990"/>
        </w:tabs>
        <w:rPr>
          <w:lang w:val="ru-RU"/>
        </w:rPr>
      </w:pPr>
    </w:p>
    <w:p w:rsidR="000B6059" w:rsidRPr="00DC27EB" w:rsidRDefault="000B6059" w:rsidP="00DD5887">
      <w:pPr>
        <w:tabs>
          <w:tab w:val="left" w:pos="990"/>
        </w:tabs>
        <w:rPr>
          <w:lang w:val="ru-RU"/>
        </w:rPr>
      </w:pPr>
    </w:p>
    <w:p w:rsidR="000B6059" w:rsidRPr="00033650" w:rsidRDefault="002315D6" w:rsidP="007C5E7A">
      <w:pPr>
        <w:pStyle w:val="ListParagraph"/>
        <w:shd w:val="clear" w:color="auto" w:fill="C6D9F1"/>
        <w:ind w:left="360"/>
        <w:jc w:val="center"/>
        <w:rPr>
          <w:b/>
          <w:bCs/>
          <w:i/>
          <w:iCs/>
          <w:sz w:val="28"/>
          <w:szCs w:val="28"/>
          <w:lang w:val="sr-Cyrl-CS"/>
        </w:rPr>
      </w:pPr>
      <w:r>
        <w:rPr>
          <w:b/>
          <w:bCs/>
          <w:i/>
          <w:iCs/>
          <w:sz w:val="28"/>
          <w:szCs w:val="28"/>
          <w:lang w:val="sr-Latn-CS"/>
        </w:rPr>
        <w:t>XII</w:t>
      </w:r>
      <w:r w:rsidR="000B6059" w:rsidRPr="00033650">
        <w:rPr>
          <w:b/>
          <w:bCs/>
          <w:i/>
          <w:iCs/>
          <w:sz w:val="28"/>
          <w:szCs w:val="28"/>
          <w:lang w:val="sr-Cyrl-CS"/>
        </w:rPr>
        <w:t xml:space="preserve"> </w:t>
      </w:r>
      <w:r w:rsidR="000B6059" w:rsidRPr="00033650">
        <w:rPr>
          <w:b/>
          <w:bCs/>
          <w:sz w:val="28"/>
          <w:szCs w:val="28"/>
          <w:lang w:val="sr-Cyrl-CS"/>
        </w:rPr>
        <w:t xml:space="preserve"> </w:t>
      </w:r>
      <w:r w:rsidR="000B6059" w:rsidRPr="00033650">
        <w:rPr>
          <w:b/>
          <w:bCs/>
          <w:i/>
          <w:iCs/>
          <w:sz w:val="28"/>
          <w:szCs w:val="28"/>
          <w:lang w:val="sr-Cyrl-CS"/>
        </w:rPr>
        <w:t>ОБРАЗАЦ ИЗЈАВЕ О ФИНАНСИЈСКОМ ОБЕЗБЕЂЕЊУ</w:t>
      </w:r>
    </w:p>
    <w:p w:rsidR="000B6059" w:rsidRPr="007C5E7A" w:rsidRDefault="000B6059" w:rsidP="007C5E7A">
      <w:pPr>
        <w:pStyle w:val="ListParagraph"/>
        <w:shd w:val="clear" w:color="auto" w:fill="C6D9F1"/>
        <w:ind w:left="360"/>
        <w:jc w:val="center"/>
        <w:rPr>
          <w:lang w:val="sr-Cyrl-CS"/>
        </w:rPr>
      </w:pPr>
    </w:p>
    <w:p w:rsidR="000B6059" w:rsidRDefault="000B6059" w:rsidP="00DD5887">
      <w:pPr>
        <w:rPr>
          <w:b/>
          <w:bCs/>
          <w:u w:val="single"/>
          <w:lang w:val="sr-Cyrl-CS"/>
        </w:rPr>
      </w:pPr>
      <w:r>
        <w:rPr>
          <w:b/>
          <w:bCs/>
          <w:lang w:val="sr-Cyrl-CS"/>
        </w:rPr>
        <w:t xml:space="preserve">                                                                                                                              </w:t>
      </w:r>
      <w:r w:rsidRPr="00DC27EB">
        <w:rPr>
          <w:b/>
          <w:bCs/>
          <w:lang w:val="sr-Cyrl-CS"/>
        </w:rPr>
        <w:t xml:space="preserve">ОБРАЗАЦ </w:t>
      </w:r>
      <w:r w:rsidR="002315D6">
        <w:rPr>
          <w:b/>
          <w:bCs/>
          <w:lang w:val="sr-Cyrl-CS"/>
        </w:rPr>
        <w:t xml:space="preserve"> </w:t>
      </w:r>
      <w:r w:rsidR="002315D6">
        <w:rPr>
          <w:b/>
          <w:bCs/>
          <w:lang w:val="sr-Latn-CS"/>
        </w:rPr>
        <w:t>6</w:t>
      </w:r>
      <w:r>
        <w:rPr>
          <w:b/>
          <w:bCs/>
          <w:lang w:val="sr-Cyrl-CS"/>
        </w:rPr>
        <w:t>.</w:t>
      </w:r>
    </w:p>
    <w:p w:rsidR="000B6059" w:rsidRDefault="000B6059" w:rsidP="00DD5887">
      <w:pPr>
        <w:rPr>
          <w:b/>
          <w:bCs/>
          <w:u w:val="single"/>
          <w:lang w:val="sr-Cyrl-CS"/>
        </w:rPr>
      </w:pPr>
    </w:p>
    <w:p w:rsidR="000B6059" w:rsidRDefault="000B6059" w:rsidP="00DD5887">
      <w:pPr>
        <w:rPr>
          <w:b/>
          <w:bCs/>
          <w:u w:val="single"/>
          <w:lang w:val="sr-Cyrl-CS"/>
        </w:rPr>
      </w:pPr>
    </w:p>
    <w:p w:rsidR="000B6059" w:rsidRPr="00DC27EB" w:rsidRDefault="000B6059" w:rsidP="00DD5887">
      <w:pPr>
        <w:rPr>
          <w:b/>
          <w:bCs/>
          <w:u w:val="single"/>
          <w:lang w:val="sr-Cyrl-CS"/>
        </w:rPr>
      </w:pPr>
    </w:p>
    <w:p w:rsidR="000B6059" w:rsidRPr="00DC27EB" w:rsidRDefault="000B6059" w:rsidP="00DD5887">
      <w:pPr>
        <w:rPr>
          <w:lang w:val="sr-Cyrl-CS"/>
        </w:rPr>
      </w:pPr>
    </w:p>
    <w:p w:rsidR="000B6059" w:rsidRPr="00690FBF" w:rsidRDefault="000B6059" w:rsidP="00DD5887">
      <w:pPr>
        <w:jc w:val="center"/>
        <w:rPr>
          <w:b/>
          <w:bCs/>
          <w:sz w:val="28"/>
          <w:szCs w:val="28"/>
          <w:lang w:val="sr-Cyrl-CS"/>
        </w:rPr>
      </w:pPr>
      <w:r w:rsidRPr="00690FBF">
        <w:rPr>
          <w:b/>
          <w:bCs/>
          <w:sz w:val="28"/>
          <w:szCs w:val="28"/>
          <w:lang w:val="sr-Cyrl-CS"/>
        </w:rPr>
        <w:t xml:space="preserve">ИЗЈАВА </w:t>
      </w:r>
    </w:p>
    <w:p w:rsidR="000B6059" w:rsidRPr="00690FBF" w:rsidRDefault="000B6059" w:rsidP="00DD5887">
      <w:pPr>
        <w:jc w:val="center"/>
        <w:rPr>
          <w:b/>
          <w:bCs/>
          <w:sz w:val="28"/>
          <w:szCs w:val="28"/>
          <w:lang w:val="sr-Cyrl-CS"/>
        </w:rPr>
      </w:pPr>
      <w:r w:rsidRPr="00690FBF">
        <w:rPr>
          <w:b/>
          <w:bCs/>
          <w:sz w:val="28"/>
          <w:szCs w:val="28"/>
          <w:lang w:val="sr-Cyrl-CS"/>
        </w:rPr>
        <w:t xml:space="preserve">понуђача о финансијском обезбеђењу </w:t>
      </w:r>
    </w:p>
    <w:p w:rsidR="000B6059" w:rsidRPr="00DC27EB" w:rsidRDefault="000B6059" w:rsidP="00DD5887">
      <w:pPr>
        <w:jc w:val="center"/>
        <w:rPr>
          <w:b/>
          <w:bCs/>
          <w:lang w:val="sr-Cyrl-CS"/>
        </w:rPr>
      </w:pPr>
    </w:p>
    <w:p w:rsidR="000B6059" w:rsidRPr="00DC27EB" w:rsidRDefault="000B6059" w:rsidP="00DD5887">
      <w:pPr>
        <w:jc w:val="center"/>
        <w:rPr>
          <w:lang w:val="sr-Cyrl-CS"/>
        </w:rPr>
      </w:pPr>
    </w:p>
    <w:p w:rsidR="000B6059" w:rsidRPr="00DC27EB" w:rsidRDefault="000B6059" w:rsidP="00DD5887">
      <w:pPr>
        <w:ind w:firstLine="720"/>
        <w:jc w:val="both"/>
        <w:rPr>
          <w:lang w:val="sr-Cyrl-CS"/>
        </w:rPr>
      </w:pPr>
      <w:r w:rsidRPr="00DC27EB">
        <w:rPr>
          <w:lang w:val="sr-Cyrl-CS"/>
        </w:rPr>
        <w:t>Обавезујем се да ћу одмах по потписивању доде</w:t>
      </w:r>
      <w:r>
        <w:rPr>
          <w:lang w:val="sr-Cyrl-CS"/>
        </w:rPr>
        <w:t xml:space="preserve">љеног уговора о јавној набавци, </w:t>
      </w:r>
      <w:r w:rsidRPr="00DC27EB">
        <w:rPr>
          <w:lang w:val="sr-Cyrl-CS"/>
        </w:rPr>
        <w:t xml:space="preserve">а најкасније у року од 8 дана, положити средства финансијског обезбеђења предвиђена уговором, која ће покривати уговорену вредност јавне набавке у целини. </w:t>
      </w:r>
    </w:p>
    <w:p w:rsidR="000B6059" w:rsidRPr="00DC27EB" w:rsidRDefault="000B6059" w:rsidP="00DD5887">
      <w:pPr>
        <w:jc w:val="both"/>
        <w:rPr>
          <w:lang w:val="sr-Cyrl-CS"/>
        </w:rPr>
      </w:pPr>
    </w:p>
    <w:p w:rsidR="000B6059" w:rsidRPr="00DC27EB" w:rsidRDefault="000B6059" w:rsidP="00DD5887">
      <w:pPr>
        <w:ind w:firstLine="720"/>
        <w:jc w:val="both"/>
        <w:rPr>
          <w:lang w:val="sr-Cyrl-CS"/>
        </w:rPr>
      </w:pPr>
      <w:r w:rsidRPr="00DC27EB">
        <w:rPr>
          <w:lang w:val="sr-Cyrl-CS"/>
        </w:rPr>
        <w:t>Обавезујем се да ћу истовремено са предајом уговорене врсте средстава финансијског обезбеђења, Наручиоцу предати копије картона са депонованим потписима овлашћених лица понуђача, као и овлашћење за Наручиоца, да уговорена средства финансиј</w:t>
      </w:r>
      <w:r>
        <w:rPr>
          <w:lang w:val="sr-Cyrl-CS"/>
        </w:rPr>
        <w:t>с</w:t>
      </w:r>
      <w:r w:rsidRPr="00DC27EB">
        <w:rPr>
          <w:lang w:val="sr-Cyrl-CS"/>
        </w:rPr>
        <w:t xml:space="preserve">ког обезбеђења може попунити у складу са закљученим уговором о јавној набавци. </w:t>
      </w:r>
    </w:p>
    <w:p w:rsidR="000B6059" w:rsidRPr="00DC27EB" w:rsidRDefault="000B6059" w:rsidP="00DD5887">
      <w:pPr>
        <w:jc w:val="both"/>
        <w:rPr>
          <w:lang w:val="sr-Cyrl-CS"/>
        </w:rPr>
      </w:pPr>
    </w:p>
    <w:p w:rsidR="000B6059" w:rsidRDefault="000B6059" w:rsidP="00DD5887">
      <w:pPr>
        <w:jc w:val="both"/>
        <w:rPr>
          <w:lang w:val="sr-Cyrl-CS"/>
        </w:rPr>
      </w:pPr>
    </w:p>
    <w:p w:rsidR="000B6059" w:rsidRDefault="000B6059" w:rsidP="00DD5887">
      <w:pPr>
        <w:jc w:val="both"/>
        <w:rPr>
          <w:lang w:val="sr-Cyrl-CS"/>
        </w:rPr>
      </w:pPr>
    </w:p>
    <w:p w:rsidR="000B6059" w:rsidRPr="00DC27EB" w:rsidRDefault="000B6059" w:rsidP="00DD5887">
      <w:pPr>
        <w:jc w:val="both"/>
        <w:rPr>
          <w:lang w:val="sr-Cyrl-CS"/>
        </w:rPr>
      </w:pPr>
    </w:p>
    <w:p w:rsidR="000B6059" w:rsidRPr="00DC27EB" w:rsidRDefault="000B6059" w:rsidP="00DD5887">
      <w:pPr>
        <w:jc w:val="both"/>
        <w:rPr>
          <w:lang w:val="sr-Cyrl-CS"/>
        </w:rPr>
      </w:pPr>
    </w:p>
    <w:p w:rsidR="000B6059" w:rsidRPr="00DC27EB" w:rsidRDefault="000B6059" w:rsidP="00DD5887">
      <w:pPr>
        <w:jc w:val="both"/>
        <w:rPr>
          <w:lang w:val="sr-Cyrl-CS"/>
        </w:rPr>
      </w:pPr>
    </w:p>
    <w:p w:rsidR="000B6059" w:rsidRPr="00DC27EB" w:rsidRDefault="000B6059" w:rsidP="00DD5887">
      <w:pPr>
        <w:jc w:val="both"/>
        <w:rPr>
          <w:lang w:val="sr-Cyrl-CS"/>
        </w:rPr>
      </w:pPr>
    </w:p>
    <w:p w:rsidR="000B6059" w:rsidRPr="00DC27EB" w:rsidRDefault="000B6059" w:rsidP="00DD5887">
      <w:pPr>
        <w:jc w:val="both"/>
        <w:rPr>
          <w:lang w:val="sr-Cyrl-CS"/>
        </w:rPr>
      </w:pPr>
      <w:r w:rsidRPr="00DC27EB">
        <w:rPr>
          <w:lang w:val="sr-Cyrl-CS"/>
        </w:rPr>
        <w:t xml:space="preserve"> Датум                                                  М.П.                 </w:t>
      </w:r>
      <w:r>
        <w:rPr>
          <w:lang w:val="sr-Latn-CS"/>
        </w:rPr>
        <w:t xml:space="preserve">               </w:t>
      </w:r>
      <w:r>
        <w:rPr>
          <w:lang w:val="sr-Cyrl-CS"/>
        </w:rPr>
        <w:t xml:space="preserve"> </w:t>
      </w:r>
      <w:r w:rsidRPr="00DC27EB">
        <w:rPr>
          <w:lang w:val="sr-Cyrl-CS"/>
        </w:rPr>
        <w:t xml:space="preserve"> Потпис понуђача    </w:t>
      </w:r>
    </w:p>
    <w:p w:rsidR="000B6059" w:rsidRPr="00DC27EB" w:rsidRDefault="000B6059" w:rsidP="00DD5887">
      <w:pPr>
        <w:jc w:val="both"/>
        <w:rPr>
          <w:lang w:val="sr-Cyrl-CS"/>
        </w:rPr>
      </w:pPr>
    </w:p>
    <w:p w:rsidR="000B6059" w:rsidRPr="00DC27EB" w:rsidRDefault="000B6059" w:rsidP="00DD5887">
      <w:pPr>
        <w:jc w:val="both"/>
        <w:rPr>
          <w:lang w:val="sr-Cyrl-CS"/>
        </w:rPr>
      </w:pPr>
    </w:p>
    <w:p w:rsidR="000B6059" w:rsidRDefault="000B6059" w:rsidP="0072177A">
      <w:pPr>
        <w:tabs>
          <w:tab w:val="left" w:pos="6345"/>
        </w:tabs>
        <w:autoSpaceDE w:val="0"/>
        <w:spacing w:line="240" w:lineRule="auto"/>
        <w:jc w:val="both"/>
        <w:rPr>
          <w:i/>
          <w:iCs/>
          <w:color w:val="auto"/>
          <w:lang w:val="sr-Cyrl-CS"/>
        </w:rPr>
      </w:pPr>
      <w:r>
        <w:rPr>
          <w:i/>
          <w:iCs/>
          <w:color w:val="auto"/>
          <w:lang w:val="sr-Cyrl-CS"/>
        </w:rPr>
        <w:tab/>
        <w:t>______________</w:t>
      </w:r>
    </w:p>
    <w:p w:rsidR="000B6059" w:rsidRPr="007C5E7A" w:rsidRDefault="000B6059" w:rsidP="00507B3A">
      <w:pPr>
        <w:suppressAutoHyphens w:val="0"/>
        <w:spacing w:line="240" w:lineRule="auto"/>
        <w:rPr>
          <w:lang w:val="sr-Cyrl-CS"/>
        </w:rPr>
      </w:pPr>
    </w:p>
    <w:sectPr w:rsidR="000B6059" w:rsidRPr="007C5E7A" w:rsidSect="00E1565F">
      <w:footerReference w:type="default" r:id="rId10"/>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C9" w:rsidRDefault="00F14BC9">
      <w:pPr>
        <w:spacing w:line="240" w:lineRule="auto"/>
      </w:pPr>
      <w:r>
        <w:separator/>
      </w:r>
    </w:p>
  </w:endnote>
  <w:endnote w:type="continuationSeparator" w:id="0">
    <w:p w:rsidR="00F14BC9" w:rsidRDefault="00F14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DE" w:rsidRDefault="000B57DE" w:rsidP="00F54C5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7FD">
      <w:rPr>
        <w:rStyle w:val="PageNumber"/>
        <w:noProof/>
      </w:rPr>
      <w:t>26</w:t>
    </w:r>
    <w:r>
      <w:rPr>
        <w:rStyle w:val="PageNumber"/>
      </w:rPr>
      <w:fldChar w:fldCharType="end"/>
    </w:r>
  </w:p>
  <w:p w:rsidR="000B57DE" w:rsidRDefault="000B57DE" w:rsidP="00507B3A">
    <w:pPr>
      <w:pStyle w:val="Footer"/>
      <w:ind w:right="360"/>
      <w:jc w:val="right"/>
      <w:rPr>
        <w:lang w:val="sr-Cyrl-CS"/>
      </w:rPr>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208"/>
      <w:gridCol w:w="1034"/>
    </w:tblGrid>
    <w:tr w:rsidR="000B57DE" w:rsidRPr="00353A62">
      <w:tc>
        <w:tcPr>
          <w:tcW w:w="8208" w:type="dxa"/>
        </w:tcPr>
        <w:p w:rsidR="000B57DE" w:rsidRPr="0092757D" w:rsidRDefault="000B57DE" w:rsidP="0092757D">
          <w:pPr>
            <w:pStyle w:val="Footer"/>
            <w:ind w:right="360"/>
            <w:jc w:val="center"/>
            <w:rPr>
              <w:b/>
              <w:bCs/>
              <w:color w:val="auto"/>
              <w:lang w:val="sr-Cyrl-CS"/>
            </w:rPr>
          </w:pPr>
          <w:r w:rsidRPr="00991934">
            <w:rPr>
              <w:b/>
              <w:bCs/>
              <w:color w:val="auto"/>
              <w:lang w:val="sr-Cyrl-CS"/>
            </w:rPr>
            <w:t xml:space="preserve">Конкурсна документација за </w:t>
          </w:r>
          <w:r>
            <w:rPr>
              <w:b/>
              <w:bCs/>
              <w:color w:val="auto"/>
              <w:lang w:val="sr-Cyrl-CS"/>
            </w:rPr>
            <w:t xml:space="preserve">преговарачки поступак без објављивања позива за подношење понуда за </w:t>
          </w:r>
          <w:r w:rsidRPr="00991934">
            <w:rPr>
              <w:b/>
              <w:bCs/>
              <w:color w:val="auto"/>
              <w:lang w:val="sr-Cyrl-CS"/>
            </w:rPr>
            <w:t>јавну набавку</w:t>
          </w:r>
          <w:r>
            <w:rPr>
              <w:b/>
              <w:bCs/>
              <w:color w:val="auto"/>
              <w:lang w:val="sr-Cyrl-CS"/>
            </w:rPr>
            <w:t xml:space="preserve"> добра– закуп непокретности – пословни простор АЛСУ </w:t>
          </w:r>
          <w:r w:rsidRPr="00991934">
            <w:rPr>
              <w:b/>
              <w:bCs/>
              <w:color w:val="auto"/>
              <w:lang w:val="sr-Cyrl-CS"/>
            </w:rPr>
            <w:t>ЈН</w:t>
          </w:r>
          <w:r>
            <w:rPr>
              <w:b/>
              <w:bCs/>
              <w:color w:val="auto"/>
              <w:lang w:val="sr-Cyrl-CS"/>
            </w:rPr>
            <w:t>-П</w:t>
          </w:r>
          <w:r w:rsidRPr="00991934">
            <w:rPr>
              <w:b/>
              <w:bCs/>
              <w:color w:val="auto"/>
              <w:lang w:val="sr-Cyrl-CS"/>
            </w:rPr>
            <w:t xml:space="preserve"> бр.</w:t>
          </w:r>
          <w:r>
            <w:rPr>
              <w:b/>
              <w:bCs/>
              <w:color w:val="auto"/>
              <w:lang w:val="sr-Cyrl-CS"/>
            </w:rPr>
            <w:t xml:space="preserve"> 4/2015</w:t>
          </w:r>
        </w:p>
      </w:tc>
      <w:tc>
        <w:tcPr>
          <w:tcW w:w="1034" w:type="dxa"/>
        </w:tcPr>
        <w:p w:rsidR="000B57DE" w:rsidRPr="00507B3A" w:rsidRDefault="000B57DE" w:rsidP="0092757D">
          <w:pPr>
            <w:pStyle w:val="Footer"/>
            <w:rPr>
              <w:color w:val="1F497D"/>
              <w:lang w:val="sr-Cyrl-CS"/>
            </w:rPr>
          </w:pPr>
          <w:r w:rsidRPr="00353A62">
            <w:rPr>
              <w:lang w:val="sr-Cyrl-CS"/>
            </w:rPr>
            <w:t xml:space="preserve"> </w:t>
          </w:r>
        </w:p>
      </w:tc>
    </w:tr>
  </w:tbl>
  <w:p w:rsidR="000B57DE" w:rsidRPr="006C656F" w:rsidRDefault="000B57DE">
    <w:pPr>
      <w:pStyle w:val="Footer"/>
      <w:jc w:val="right"/>
      <w:rPr>
        <w:lang w:val="sr-Cyrl-CS"/>
      </w:rPr>
    </w:pPr>
  </w:p>
  <w:p w:rsidR="000B57DE" w:rsidRPr="00353A62" w:rsidRDefault="000B57DE">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C9" w:rsidRDefault="00F14BC9">
      <w:pPr>
        <w:spacing w:line="240" w:lineRule="auto"/>
      </w:pPr>
      <w:r>
        <w:separator/>
      </w:r>
    </w:p>
  </w:footnote>
  <w:footnote w:type="continuationSeparator" w:id="0">
    <w:p w:rsidR="00F14BC9" w:rsidRDefault="00F14B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2326C3D"/>
    <w:multiLevelType w:val="hybridMultilevel"/>
    <w:tmpl w:val="5328B5D2"/>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0569481E"/>
    <w:multiLevelType w:val="hybridMultilevel"/>
    <w:tmpl w:val="D1287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7015FDD"/>
    <w:multiLevelType w:val="multilevel"/>
    <w:tmpl w:val="D440538A"/>
    <w:lvl w:ilvl="0">
      <w:start w:val="1"/>
      <w:numFmt w:val="decimal"/>
      <w:lvlText w:val="%1"/>
      <w:lvlJc w:val="left"/>
      <w:pPr>
        <w:tabs>
          <w:tab w:val="num" w:pos="660"/>
        </w:tabs>
        <w:ind w:left="660" w:hanging="660"/>
      </w:pPr>
      <w:rPr>
        <w:rFonts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15" w15:restartNumberingAfterBreak="0">
    <w:nsid w:val="09227C0F"/>
    <w:multiLevelType w:val="hybridMultilevel"/>
    <w:tmpl w:val="B4CA31F6"/>
    <w:lvl w:ilvl="0" w:tplc="3536C82C">
      <w:start w:val="1"/>
      <w:numFmt w:val="decimal"/>
      <w:lvlText w:val="%1)"/>
      <w:lvlJc w:val="left"/>
      <w:pPr>
        <w:ind w:left="1637" w:hanging="360"/>
      </w:pPr>
      <w:rPr>
        <w:i w:val="0"/>
        <w:iCs w:val="0"/>
      </w:rPr>
    </w:lvl>
    <w:lvl w:ilvl="1" w:tplc="04090019">
      <w:start w:val="1"/>
      <w:numFmt w:val="lowerLetter"/>
      <w:lvlText w:val="%2."/>
      <w:lvlJc w:val="left"/>
      <w:pPr>
        <w:ind w:left="2170" w:hanging="360"/>
      </w:pPr>
    </w:lvl>
    <w:lvl w:ilvl="2" w:tplc="0409001B">
      <w:start w:val="1"/>
      <w:numFmt w:val="lowerRoman"/>
      <w:lvlText w:val="%3."/>
      <w:lvlJc w:val="right"/>
      <w:pPr>
        <w:ind w:left="2890" w:hanging="180"/>
      </w:pPr>
    </w:lvl>
    <w:lvl w:ilvl="3" w:tplc="0409000F">
      <w:start w:val="1"/>
      <w:numFmt w:val="decimal"/>
      <w:lvlText w:val="%4."/>
      <w:lvlJc w:val="left"/>
      <w:pPr>
        <w:ind w:left="3610" w:hanging="360"/>
      </w:pPr>
    </w:lvl>
    <w:lvl w:ilvl="4" w:tplc="04090019">
      <w:start w:val="1"/>
      <w:numFmt w:val="lowerLetter"/>
      <w:lvlText w:val="%5."/>
      <w:lvlJc w:val="left"/>
      <w:pPr>
        <w:ind w:left="4330" w:hanging="360"/>
      </w:pPr>
    </w:lvl>
    <w:lvl w:ilvl="5" w:tplc="0409001B">
      <w:start w:val="1"/>
      <w:numFmt w:val="lowerRoman"/>
      <w:lvlText w:val="%6."/>
      <w:lvlJc w:val="right"/>
      <w:pPr>
        <w:ind w:left="5050" w:hanging="180"/>
      </w:pPr>
    </w:lvl>
    <w:lvl w:ilvl="6" w:tplc="0409000F">
      <w:start w:val="1"/>
      <w:numFmt w:val="decimal"/>
      <w:lvlText w:val="%7."/>
      <w:lvlJc w:val="left"/>
      <w:pPr>
        <w:ind w:left="5770" w:hanging="360"/>
      </w:pPr>
    </w:lvl>
    <w:lvl w:ilvl="7" w:tplc="04090019">
      <w:start w:val="1"/>
      <w:numFmt w:val="lowerLetter"/>
      <w:lvlText w:val="%8."/>
      <w:lvlJc w:val="left"/>
      <w:pPr>
        <w:ind w:left="6490" w:hanging="360"/>
      </w:pPr>
    </w:lvl>
    <w:lvl w:ilvl="8" w:tplc="0409001B">
      <w:start w:val="1"/>
      <w:numFmt w:val="lowerRoman"/>
      <w:lvlText w:val="%9."/>
      <w:lvlJc w:val="right"/>
      <w:pPr>
        <w:ind w:left="7210" w:hanging="180"/>
      </w:pPr>
    </w:lvl>
  </w:abstractNum>
  <w:abstractNum w:abstractNumId="16" w15:restartNumberingAfterBreak="0">
    <w:nsid w:val="171A6D0D"/>
    <w:multiLevelType w:val="hybridMultilevel"/>
    <w:tmpl w:val="A7FC1DE4"/>
    <w:lvl w:ilvl="0" w:tplc="0FFA4708">
      <w:numFmt w:val="bullet"/>
      <w:lvlText w:val="-"/>
      <w:lvlJc w:val="left"/>
      <w:pPr>
        <w:ind w:left="1425" w:hanging="360"/>
      </w:pPr>
      <w:rPr>
        <w:rFonts w:ascii="Times New Roman" w:eastAsia="Times New Roman" w:hAnsi="Times New Roman"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cs="Wingdings" w:hint="default"/>
      </w:rPr>
    </w:lvl>
    <w:lvl w:ilvl="3" w:tplc="04090001">
      <w:start w:val="1"/>
      <w:numFmt w:val="bullet"/>
      <w:lvlText w:val=""/>
      <w:lvlJc w:val="left"/>
      <w:pPr>
        <w:ind w:left="3585" w:hanging="360"/>
      </w:pPr>
      <w:rPr>
        <w:rFonts w:ascii="Symbol" w:hAnsi="Symbol" w:cs="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cs="Wingdings" w:hint="default"/>
      </w:rPr>
    </w:lvl>
    <w:lvl w:ilvl="6" w:tplc="04090001">
      <w:start w:val="1"/>
      <w:numFmt w:val="bullet"/>
      <w:lvlText w:val=""/>
      <w:lvlJc w:val="left"/>
      <w:pPr>
        <w:ind w:left="5745" w:hanging="360"/>
      </w:pPr>
      <w:rPr>
        <w:rFonts w:ascii="Symbol" w:hAnsi="Symbol" w:cs="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cs="Wingdings" w:hint="default"/>
      </w:rPr>
    </w:lvl>
  </w:abstractNum>
  <w:abstractNum w:abstractNumId="17" w15:restartNumberingAfterBreak="0">
    <w:nsid w:val="18B8010B"/>
    <w:multiLevelType w:val="hybridMultilevel"/>
    <w:tmpl w:val="58A2CF58"/>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1CC02895"/>
    <w:multiLevelType w:val="hybridMultilevel"/>
    <w:tmpl w:val="3B78EB72"/>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6141F"/>
    <w:multiLevelType w:val="hybridMultilevel"/>
    <w:tmpl w:val="235A9366"/>
    <w:lvl w:ilvl="0" w:tplc="04090001">
      <w:start w:val="1"/>
      <w:numFmt w:val="bullet"/>
      <w:lvlText w:val=""/>
      <w:lvlJc w:val="left"/>
      <w:pPr>
        <w:tabs>
          <w:tab w:val="num" w:pos="928"/>
        </w:tabs>
        <w:ind w:left="928" w:hanging="360"/>
      </w:pPr>
      <w:rPr>
        <w:rFonts w:ascii="Symbol" w:hAnsi="Symbol" w:cs="Symbol" w:hint="default"/>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start w:val="1"/>
      <w:numFmt w:val="bullet"/>
      <w:lvlText w:val=""/>
      <w:lvlJc w:val="left"/>
      <w:pPr>
        <w:tabs>
          <w:tab w:val="num" w:pos="2368"/>
        </w:tabs>
        <w:ind w:left="2368" w:hanging="360"/>
      </w:pPr>
      <w:rPr>
        <w:rFonts w:ascii="Wingdings" w:hAnsi="Wingdings" w:cs="Wingdings" w:hint="default"/>
      </w:rPr>
    </w:lvl>
    <w:lvl w:ilvl="3" w:tplc="04090001">
      <w:start w:val="1"/>
      <w:numFmt w:val="bullet"/>
      <w:lvlText w:val=""/>
      <w:lvlJc w:val="left"/>
      <w:pPr>
        <w:tabs>
          <w:tab w:val="num" w:pos="3088"/>
        </w:tabs>
        <w:ind w:left="3088" w:hanging="360"/>
      </w:pPr>
      <w:rPr>
        <w:rFonts w:ascii="Symbol" w:hAnsi="Symbol" w:cs="Symbol" w:hint="default"/>
      </w:rPr>
    </w:lvl>
    <w:lvl w:ilvl="4" w:tplc="04090003">
      <w:start w:val="1"/>
      <w:numFmt w:val="bullet"/>
      <w:lvlText w:val="o"/>
      <w:lvlJc w:val="left"/>
      <w:pPr>
        <w:tabs>
          <w:tab w:val="num" w:pos="3808"/>
        </w:tabs>
        <w:ind w:left="3808" w:hanging="360"/>
      </w:pPr>
      <w:rPr>
        <w:rFonts w:ascii="Courier New" w:hAnsi="Courier New" w:cs="Courier New" w:hint="default"/>
      </w:rPr>
    </w:lvl>
    <w:lvl w:ilvl="5" w:tplc="04090005">
      <w:start w:val="1"/>
      <w:numFmt w:val="bullet"/>
      <w:lvlText w:val=""/>
      <w:lvlJc w:val="left"/>
      <w:pPr>
        <w:tabs>
          <w:tab w:val="num" w:pos="4528"/>
        </w:tabs>
        <w:ind w:left="4528" w:hanging="360"/>
      </w:pPr>
      <w:rPr>
        <w:rFonts w:ascii="Wingdings" w:hAnsi="Wingdings" w:cs="Wingdings" w:hint="default"/>
      </w:rPr>
    </w:lvl>
    <w:lvl w:ilvl="6" w:tplc="04090001">
      <w:start w:val="1"/>
      <w:numFmt w:val="bullet"/>
      <w:lvlText w:val=""/>
      <w:lvlJc w:val="left"/>
      <w:pPr>
        <w:tabs>
          <w:tab w:val="num" w:pos="5248"/>
        </w:tabs>
        <w:ind w:left="5248" w:hanging="360"/>
      </w:pPr>
      <w:rPr>
        <w:rFonts w:ascii="Symbol" w:hAnsi="Symbol" w:cs="Symbol" w:hint="default"/>
      </w:rPr>
    </w:lvl>
    <w:lvl w:ilvl="7" w:tplc="04090003">
      <w:start w:val="1"/>
      <w:numFmt w:val="bullet"/>
      <w:lvlText w:val="o"/>
      <w:lvlJc w:val="left"/>
      <w:pPr>
        <w:tabs>
          <w:tab w:val="num" w:pos="5968"/>
        </w:tabs>
        <w:ind w:left="5968" w:hanging="360"/>
      </w:pPr>
      <w:rPr>
        <w:rFonts w:ascii="Courier New" w:hAnsi="Courier New" w:cs="Courier New" w:hint="default"/>
      </w:rPr>
    </w:lvl>
    <w:lvl w:ilvl="8" w:tplc="04090005">
      <w:start w:val="1"/>
      <w:numFmt w:val="bullet"/>
      <w:lvlText w:val=""/>
      <w:lvlJc w:val="left"/>
      <w:pPr>
        <w:tabs>
          <w:tab w:val="num" w:pos="6688"/>
        </w:tabs>
        <w:ind w:left="6688" w:hanging="360"/>
      </w:pPr>
      <w:rPr>
        <w:rFonts w:ascii="Wingdings" w:hAnsi="Wingdings" w:cs="Wingdings" w:hint="default"/>
      </w:rPr>
    </w:lvl>
  </w:abstractNum>
  <w:abstractNum w:abstractNumId="20" w15:restartNumberingAfterBreak="0">
    <w:nsid w:val="1D9B72A9"/>
    <w:multiLevelType w:val="hybridMultilevel"/>
    <w:tmpl w:val="06A2BE0A"/>
    <w:lvl w:ilvl="0" w:tplc="29225D18">
      <w:numFmt w:val="bullet"/>
      <w:lvlText w:val="-"/>
      <w:lvlJc w:val="left"/>
      <w:pPr>
        <w:tabs>
          <w:tab w:val="num" w:pos="2310"/>
        </w:tabs>
        <w:ind w:left="2310" w:hanging="87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5E04208"/>
    <w:multiLevelType w:val="hybridMultilevel"/>
    <w:tmpl w:val="E4A296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271C24C9"/>
    <w:multiLevelType w:val="hybridMultilevel"/>
    <w:tmpl w:val="C40EFAE2"/>
    <w:lvl w:ilvl="0" w:tplc="8E38926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28C67497"/>
    <w:multiLevelType w:val="hybridMultilevel"/>
    <w:tmpl w:val="58A065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14F574D"/>
    <w:multiLevelType w:val="multilevel"/>
    <w:tmpl w:val="E3D2AAB4"/>
    <w:lvl w:ilvl="0">
      <w:start w:val="1"/>
      <w:numFmt w:val="bullet"/>
      <w:lvlText w:val=""/>
      <w:lvlJc w:val="left"/>
      <w:pPr>
        <w:ind w:left="720" w:hanging="360"/>
      </w:pPr>
      <w:rPr>
        <w:rFonts w:ascii="Symbol" w:hAnsi="Symbol" w:cs="Symbol"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25" w15:restartNumberingAfterBreak="0">
    <w:nsid w:val="31706592"/>
    <w:multiLevelType w:val="hybridMultilevel"/>
    <w:tmpl w:val="BB2E8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39D5100"/>
    <w:multiLevelType w:val="multilevel"/>
    <w:tmpl w:val="0000000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3C3C0895"/>
    <w:multiLevelType w:val="hybridMultilevel"/>
    <w:tmpl w:val="E3CA5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3D5B1BD0"/>
    <w:multiLevelType w:val="hybridMultilevel"/>
    <w:tmpl w:val="0F70B0FE"/>
    <w:lvl w:ilvl="0" w:tplc="AA88BEF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26976BF"/>
    <w:multiLevelType w:val="hybridMultilevel"/>
    <w:tmpl w:val="791A534A"/>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48146D34"/>
    <w:multiLevelType w:val="hybridMultilevel"/>
    <w:tmpl w:val="44AAB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8D43E3B"/>
    <w:multiLevelType w:val="hybridMultilevel"/>
    <w:tmpl w:val="3B1AAA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4C4A00E4"/>
    <w:multiLevelType w:val="hybridMultilevel"/>
    <w:tmpl w:val="2BCA4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3D30FE5"/>
    <w:multiLevelType w:val="hybridMultilevel"/>
    <w:tmpl w:val="D65880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42F5A5F"/>
    <w:multiLevelType w:val="hybridMultilevel"/>
    <w:tmpl w:val="4B020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54620734"/>
    <w:multiLevelType w:val="hybridMultilevel"/>
    <w:tmpl w:val="3044E93E"/>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15:restartNumberingAfterBreak="0">
    <w:nsid w:val="5C7007C5"/>
    <w:multiLevelType w:val="hybridMultilevel"/>
    <w:tmpl w:val="A6082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4F37AE"/>
    <w:multiLevelType w:val="hybridMultilevel"/>
    <w:tmpl w:val="B3C87964"/>
    <w:lvl w:ilvl="0" w:tplc="0FFA47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BDC21A9"/>
    <w:multiLevelType w:val="hybridMultilevel"/>
    <w:tmpl w:val="DDBABE20"/>
    <w:lvl w:ilvl="0" w:tplc="5A82BCB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D4B1BF8"/>
    <w:multiLevelType w:val="hybridMultilevel"/>
    <w:tmpl w:val="9D14720E"/>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6D535E6F"/>
    <w:multiLevelType w:val="hybridMultilevel"/>
    <w:tmpl w:val="7068B9B0"/>
    <w:lvl w:ilvl="0" w:tplc="4192D862">
      <w:start w:val="1"/>
      <w:numFmt w:val="decimal"/>
      <w:lvlText w:val="%1."/>
      <w:lvlJc w:val="left"/>
      <w:pPr>
        <w:ind w:left="1070" w:hanging="360"/>
      </w:pPr>
      <w:rPr>
        <w:rFonts w:hint="default"/>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2" w15:restartNumberingAfterBreak="0">
    <w:nsid w:val="6DC44686"/>
    <w:multiLevelType w:val="hybridMultilevel"/>
    <w:tmpl w:val="A62C6108"/>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6F1B2EBB"/>
    <w:multiLevelType w:val="hybridMultilevel"/>
    <w:tmpl w:val="EE4C7D1E"/>
    <w:lvl w:ilvl="0" w:tplc="BB70480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4" w15:restartNumberingAfterBreak="0">
    <w:nsid w:val="760E35CD"/>
    <w:multiLevelType w:val="hybridMultilevel"/>
    <w:tmpl w:val="6570F628"/>
    <w:lvl w:ilvl="0" w:tplc="04090001">
      <w:start w:val="1"/>
      <w:numFmt w:val="bullet"/>
      <w:lvlText w:val=""/>
      <w:lvlJc w:val="left"/>
      <w:pPr>
        <w:ind w:left="1425" w:hanging="360"/>
      </w:pPr>
      <w:rPr>
        <w:rFonts w:ascii="Symbol" w:hAnsi="Symbol" w:cs="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cs="Wingdings" w:hint="default"/>
      </w:rPr>
    </w:lvl>
    <w:lvl w:ilvl="3" w:tplc="04090001">
      <w:start w:val="1"/>
      <w:numFmt w:val="bullet"/>
      <w:lvlText w:val=""/>
      <w:lvlJc w:val="left"/>
      <w:pPr>
        <w:ind w:left="3585" w:hanging="360"/>
      </w:pPr>
      <w:rPr>
        <w:rFonts w:ascii="Symbol" w:hAnsi="Symbol" w:cs="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cs="Wingdings" w:hint="default"/>
      </w:rPr>
    </w:lvl>
    <w:lvl w:ilvl="6" w:tplc="04090001">
      <w:start w:val="1"/>
      <w:numFmt w:val="bullet"/>
      <w:lvlText w:val=""/>
      <w:lvlJc w:val="left"/>
      <w:pPr>
        <w:ind w:left="5745" w:hanging="360"/>
      </w:pPr>
      <w:rPr>
        <w:rFonts w:ascii="Symbol" w:hAnsi="Symbol" w:cs="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cs="Wingdings" w:hint="default"/>
      </w:rPr>
    </w:lvl>
  </w:abstractNum>
  <w:abstractNum w:abstractNumId="45" w15:restartNumberingAfterBreak="0">
    <w:nsid w:val="77332870"/>
    <w:multiLevelType w:val="multilevel"/>
    <w:tmpl w:val="7F569794"/>
    <w:lvl w:ilvl="0">
      <w:start w:val="1"/>
      <w:numFmt w:val="decimal"/>
      <w:lvlText w:val="%1"/>
      <w:lvlJc w:val="left"/>
      <w:pPr>
        <w:tabs>
          <w:tab w:val="num" w:pos="360"/>
        </w:tabs>
        <w:ind w:left="360" w:hanging="360"/>
      </w:pPr>
      <w:rPr>
        <w:rFonts w:hint="default"/>
        <w:b/>
        <w:bCs/>
        <w:i/>
        <w:iCs/>
        <w:color w:val="auto"/>
      </w:rPr>
    </w:lvl>
    <w:lvl w:ilvl="1">
      <w:start w:val="3"/>
      <w:numFmt w:val="decimal"/>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b w:val="0"/>
        <w:bCs w:val="0"/>
        <w:i w:val="0"/>
        <w:iCs w:val="0"/>
      </w:rPr>
    </w:lvl>
    <w:lvl w:ilvl="4">
      <w:start w:val="1"/>
      <w:numFmt w:val="decimal"/>
      <w:lvlText w:val="%1.%2.%3.%4.%5"/>
      <w:lvlJc w:val="left"/>
      <w:pPr>
        <w:tabs>
          <w:tab w:val="num" w:pos="3960"/>
        </w:tabs>
        <w:ind w:left="3960" w:hanging="1080"/>
      </w:pPr>
      <w:rPr>
        <w:rFonts w:hint="default"/>
        <w:b w:val="0"/>
        <w:bCs w:val="0"/>
        <w:i w:val="0"/>
        <w:iCs w:val="0"/>
      </w:rPr>
    </w:lvl>
    <w:lvl w:ilvl="5">
      <w:start w:val="1"/>
      <w:numFmt w:val="decimal"/>
      <w:lvlText w:val="%1.%2.%3.%4.%5.%6"/>
      <w:lvlJc w:val="left"/>
      <w:pPr>
        <w:tabs>
          <w:tab w:val="num" w:pos="4680"/>
        </w:tabs>
        <w:ind w:left="4680" w:hanging="1080"/>
      </w:pPr>
      <w:rPr>
        <w:rFonts w:hint="default"/>
        <w:b w:val="0"/>
        <w:bCs w:val="0"/>
        <w:i w:val="0"/>
        <w:iCs w:val="0"/>
      </w:rPr>
    </w:lvl>
    <w:lvl w:ilvl="6">
      <w:start w:val="1"/>
      <w:numFmt w:val="decimal"/>
      <w:lvlText w:val="%1.%2.%3.%4.%5.%6.%7"/>
      <w:lvlJc w:val="left"/>
      <w:pPr>
        <w:tabs>
          <w:tab w:val="num" w:pos="5760"/>
        </w:tabs>
        <w:ind w:left="5760" w:hanging="1440"/>
      </w:pPr>
      <w:rPr>
        <w:rFonts w:hint="default"/>
        <w:b w:val="0"/>
        <w:bCs w:val="0"/>
        <w:i w:val="0"/>
        <w:iCs w:val="0"/>
      </w:rPr>
    </w:lvl>
    <w:lvl w:ilvl="7">
      <w:start w:val="1"/>
      <w:numFmt w:val="decimal"/>
      <w:lvlText w:val="%1.%2.%3.%4.%5.%6.%7.%8"/>
      <w:lvlJc w:val="left"/>
      <w:pPr>
        <w:tabs>
          <w:tab w:val="num" w:pos="6480"/>
        </w:tabs>
        <w:ind w:left="6480" w:hanging="1440"/>
      </w:pPr>
      <w:rPr>
        <w:rFonts w:hint="default"/>
        <w:b w:val="0"/>
        <w:bCs w:val="0"/>
        <w:i w:val="0"/>
        <w:iCs w:val="0"/>
      </w:rPr>
    </w:lvl>
    <w:lvl w:ilvl="8">
      <w:start w:val="1"/>
      <w:numFmt w:val="decimal"/>
      <w:lvlText w:val="%1.%2.%3.%4.%5.%6.%7.%8.%9"/>
      <w:lvlJc w:val="left"/>
      <w:pPr>
        <w:tabs>
          <w:tab w:val="num" w:pos="7560"/>
        </w:tabs>
        <w:ind w:left="7560" w:hanging="1800"/>
      </w:pPr>
      <w:rPr>
        <w:rFonts w:hint="default"/>
        <w:b w:val="0"/>
        <w:bCs w:val="0"/>
        <w:i w:val="0"/>
        <w:iCs w:val="0"/>
      </w:rPr>
    </w:lvl>
  </w:abstractNum>
  <w:abstractNum w:abstractNumId="46" w15:restartNumberingAfterBreak="0">
    <w:nsid w:val="7A9155EB"/>
    <w:multiLevelType w:val="hybridMultilevel"/>
    <w:tmpl w:val="2F123C60"/>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CB17597"/>
    <w:multiLevelType w:val="hybridMultilevel"/>
    <w:tmpl w:val="2D3C9CF0"/>
    <w:lvl w:ilvl="0" w:tplc="3014BA7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39"/>
  </w:num>
  <w:num w:numId="8">
    <w:abstractNumId w:val="11"/>
  </w:num>
  <w:num w:numId="9">
    <w:abstractNumId w:val="25"/>
  </w:num>
  <w:num w:numId="10">
    <w:abstractNumId w:val="45"/>
  </w:num>
  <w:num w:numId="11">
    <w:abstractNumId w:val="47"/>
  </w:num>
  <w:num w:numId="12">
    <w:abstractNumId w:val="48"/>
  </w:num>
  <w:num w:numId="13">
    <w:abstractNumId w:val="34"/>
  </w:num>
  <w:num w:numId="14">
    <w:abstractNumId w:val="22"/>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6"/>
  </w:num>
  <w:num w:numId="19">
    <w:abstractNumId w:val="24"/>
  </w:num>
  <w:num w:numId="20">
    <w:abstractNumId w:val="13"/>
  </w:num>
  <w:num w:numId="21">
    <w:abstractNumId w:val="27"/>
  </w:num>
  <w:num w:numId="22">
    <w:abstractNumId w:val="33"/>
  </w:num>
  <w:num w:numId="23">
    <w:abstractNumId w:val="42"/>
  </w:num>
  <w:num w:numId="24">
    <w:abstractNumId w:val="41"/>
  </w:num>
  <w:num w:numId="25">
    <w:abstractNumId w:val="38"/>
  </w:num>
  <w:num w:numId="26">
    <w:abstractNumId w:val="26"/>
  </w:num>
  <w:num w:numId="27">
    <w:abstractNumId w:val="29"/>
  </w:num>
  <w:num w:numId="28">
    <w:abstractNumId w:val="35"/>
  </w:num>
  <w:num w:numId="29">
    <w:abstractNumId w:val="28"/>
  </w:num>
  <w:num w:numId="30">
    <w:abstractNumId w:val="30"/>
  </w:num>
  <w:num w:numId="31">
    <w:abstractNumId w:val="23"/>
  </w:num>
  <w:num w:numId="32">
    <w:abstractNumId w:val="12"/>
  </w:num>
  <w:num w:numId="33">
    <w:abstractNumId w:val="32"/>
  </w:num>
  <w:num w:numId="34">
    <w:abstractNumId w:val="17"/>
  </w:num>
  <w:num w:numId="35">
    <w:abstractNumId w:val="31"/>
  </w:num>
  <w:num w:numId="36">
    <w:abstractNumId w:val="19"/>
  </w:num>
  <w:num w:numId="37">
    <w:abstractNumId w:val="3"/>
  </w:num>
  <w:num w:numId="38">
    <w:abstractNumId w:val="36"/>
  </w:num>
  <w:num w:numId="39">
    <w:abstractNumId w:val="20"/>
  </w:num>
  <w:num w:numId="40">
    <w:abstractNumId w:val="16"/>
  </w:num>
  <w:num w:numId="41">
    <w:abstractNumId w:val="44"/>
  </w:num>
  <w:num w:numId="42">
    <w:abstractNumId w:val="21"/>
  </w:num>
  <w:num w:numId="43">
    <w:abstractNumId w:val="43"/>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34BD"/>
    <w:rsid w:val="00004686"/>
    <w:rsid w:val="0001025C"/>
    <w:rsid w:val="00011545"/>
    <w:rsid w:val="0002453F"/>
    <w:rsid w:val="00024BDA"/>
    <w:rsid w:val="00027C2C"/>
    <w:rsid w:val="00032DE0"/>
    <w:rsid w:val="00033650"/>
    <w:rsid w:val="00033AC4"/>
    <w:rsid w:val="00033EC0"/>
    <w:rsid w:val="000544A6"/>
    <w:rsid w:val="00072AE4"/>
    <w:rsid w:val="00075225"/>
    <w:rsid w:val="00084C33"/>
    <w:rsid w:val="0009005E"/>
    <w:rsid w:val="0009265F"/>
    <w:rsid w:val="00092F07"/>
    <w:rsid w:val="00096E79"/>
    <w:rsid w:val="000A0EB5"/>
    <w:rsid w:val="000A2965"/>
    <w:rsid w:val="000A453D"/>
    <w:rsid w:val="000A603F"/>
    <w:rsid w:val="000B44BA"/>
    <w:rsid w:val="000B57DE"/>
    <w:rsid w:val="000B6059"/>
    <w:rsid w:val="000C3861"/>
    <w:rsid w:val="000C774E"/>
    <w:rsid w:val="000D3ECF"/>
    <w:rsid w:val="000D641A"/>
    <w:rsid w:val="000D735A"/>
    <w:rsid w:val="000E1D75"/>
    <w:rsid w:val="000E2439"/>
    <w:rsid w:val="000E2AEA"/>
    <w:rsid w:val="000E3D90"/>
    <w:rsid w:val="000F06F0"/>
    <w:rsid w:val="000F0773"/>
    <w:rsid w:val="00104C5A"/>
    <w:rsid w:val="001125EE"/>
    <w:rsid w:val="00112BFA"/>
    <w:rsid w:val="00113763"/>
    <w:rsid w:val="0012154D"/>
    <w:rsid w:val="00125309"/>
    <w:rsid w:val="00131351"/>
    <w:rsid w:val="001378A9"/>
    <w:rsid w:val="0014523D"/>
    <w:rsid w:val="001452B2"/>
    <w:rsid w:val="0014555F"/>
    <w:rsid w:val="00146670"/>
    <w:rsid w:val="00146BCB"/>
    <w:rsid w:val="0015104E"/>
    <w:rsid w:val="0015123D"/>
    <w:rsid w:val="0016027C"/>
    <w:rsid w:val="0016375C"/>
    <w:rsid w:val="001742AD"/>
    <w:rsid w:val="00184827"/>
    <w:rsid w:val="00187B7C"/>
    <w:rsid w:val="001A0097"/>
    <w:rsid w:val="001A03B6"/>
    <w:rsid w:val="001A057D"/>
    <w:rsid w:val="001A320C"/>
    <w:rsid w:val="001A437C"/>
    <w:rsid w:val="001A44C3"/>
    <w:rsid w:val="001A652F"/>
    <w:rsid w:val="001C27D0"/>
    <w:rsid w:val="001D52FE"/>
    <w:rsid w:val="001D6DA4"/>
    <w:rsid w:val="001D73FE"/>
    <w:rsid w:val="001E25F1"/>
    <w:rsid w:val="001E37AB"/>
    <w:rsid w:val="001F2C92"/>
    <w:rsid w:val="001F3B72"/>
    <w:rsid w:val="001F4CFB"/>
    <w:rsid w:val="001F63B4"/>
    <w:rsid w:val="00210AFD"/>
    <w:rsid w:val="00221C6F"/>
    <w:rsid w:val="00230924"/>
    <w:rsid w:val="002315D6"/>
    <w:rsid w:val="00233F40"/>
    <w:rsid w:val="00234BFC"/>
    <w:rsid w:val="0025027B"/>
    <w:rsid w:val="00262DD3"/>
    <w:rsid w:val="00265FE5"/>
    <w:rsid w:val="00266AA2"/>
    <w:rsid w:val="002709BE"/>
    <w:rsid w:val="002731E1"/>
    <w:rsid w:val="00273C3A"/>
    <w:rsid w:val="002777FD"/>
    <w:rsid w:val="002855B9"/>
    <w:rsid w:val="00295361"/>
    <w:rsid w:val="002B0C71"/>
    <w:rsid w:val="002B1266"/>
    <w:rsid w:val="002C1F1A"/>
    <w:rsid w:val="002C2BFB"/>
    <w:rsid w:val="002C6768"/>
    <w:rsid w:val="002E1AFE"/>
    <w:rsid w:val="002F07CA"/>
    <w:rsid w:val="00302E2C"/>
    <w:rsid w:val="00303871"/>
    <w:rsid w:val="003218A0"/>
    <w:rsid w:val="00325756"/>
    <w:rsid w:val="00325A22"/>
    <w:rsid w:val="00330ECD"/>
    <w:rsid w:val="003335DD"/>
    <w:rsid w:val="00342411"/>
    <w:rsid w:val="003429C9"/>
    <w:rsid w:val="00346356"/>
    <w:rsid w:val="00346719"/>
    <w:rsid w:val="00353A62"/>
    <w:rsid w:val="003541CC"/>
    <w:rsid w:val="00365CCA"/>
    <w:rsid w:val="003661D7"/>
    <w:rsid w:val="00372553"/>
    <w:rsid w:val="0037333E"/>
    <w:rsid w:val="00376501"/>
    <w:rsid w:val="003770B8"/>
    <w:rsid w:val="0038540A"/>
    <w:rsid w:val="003905FA"/>
    <w:rsid w:val="003A3355"/>
    <w:rsid w:val="003B0021"/>
    <w:rsid w:val="003B2B6D"/>
    <w:rsid w:val="003B395C"/>
    <w:rsid w:val="003B6DCD"/>
    <w:rsid w:val="003C4F85"/>
    <w:rsid w:val="003C7E8A"/>
    <w:rsid w:val="003D4A56"/>
    <w:rsid w:val="003F0CAA"/>
    <w:rsid w:val="003F2D05"/>
    <w:rsid w:val="003F3A23"/>
    <w:rsid w:val="003F529C"/>
    <w:rsid w:val="00400010"/>
    <w:rsid w:val="0040089F"/>
    <w:rsid w:val="0040239A"/>
    <w:rsid w:val="0040357B"/>
    <w:rsid w:val="00403738"/>
    <w:rsid w:val="00403A8E"/>
    <w:rsid w:val="004045A6"/>
    <w:rsid w:val="004117A7"/>
    <w:rsid w:val="0042739E"/>
    <w:rsid w:val="00443BA5"/>
    <w:rsid w:val="00444BC8"/>
    <w:rsid w:val="00454943"/>
    <w:rsid w:val="00454F35"/>
    <w:rsid w:val="00462429"/>
    <w:rsid w:val="0046292E"/>
    <w:rsid w:val="0046455C"/>
    <w:rsid w:val="00471FCF"/>
    <w:rsid w:val="00481FF0"/>
    <w:rsid w:val="00483A7C"/>
    <w:rsid w:val="00484E84"/>
    <w:rsid w:val="0048674E"/>
    <w:rsid w:val="0048764F"/>
    <w:rsid w:val="00487809"/>
    <w:rsid w:val="00490500"/>
    <w:rsid w:val="004913C9"/>
    <w:rsid w:val="004913E3"/>
    <w:rsid w:val="004A3CAF"/>
    <w:rsid w:val="004A5E48"/>
    <w:rsid w:val="004A60D8"/>
    <w:rsid w:val="004A656A"/>
    <w:rsid w:val="004B0E4E"/>
    <w:rsid w:val="004C2619"/>
    <w:rsid w:val="004C6E39"/>
    <w:rsid w:val="004D19FC"/>
    <w:rsid w:val="004D26D9"/>
    <w:rsid w:val="004D35BD"/>
    <w:rsid w:val="004D7264"/>
    <w:rsid w:val="004F3BD0"/>
    <w:rsid w:val="00500814"/>
    <w:rsid w:val="00507049"/>
    <w:rsid w:val="00507B3A"/>
    <w:rsid w:val="0051284A"/>
    <w:rsid w:val="0052632F"/>
    <w:rsid w:val="00526919"/>
    <w:rsid w:val="005271B3"/>
    <w:rsid w:val="0053376A"/>
    <w:rsid w:val="00534C95"/>
    <w:rsid w:val="0053563C"/>
    <w:rsid w:val="00540BDE"/>
    <w:rsid w:val="00541519"/>
    <w:rsid w:val="005443BC"/>
    <w:rsid w:val="005523E6"/>
    <w:rsid w:val="0055716F"/>
    <w:rsid w:val="0055736D"/>
    <w:rsid w:val="00570E67"/>
    <w:rsid w:val="00572421"/>
    <w:rsid w:val="00576988"/>
    <w:rsid w:val="005808DA"/>
    <w:rsid w:val="00580CB4"/>
    <w:rsid w:val="00586CE2"/>
    <w:rsid w:val="00593102"/>
    <w:rsid w:val="005A119F"/>
    <w:rsid w:val="005B4C6C"/>
    <w:rsid w:val="005B6220"/>
    <w:rsid w:val="005C15D1"/>
    <w:rsid w:val="005C2157"/>
    <w:rsid w:val="005C3FB1"/>
    <w:rsid w:val="005C5F9C"/>
    <w:rsid w:val="005C60AC"/>
    <w:rsid w:val="005D1CE9"/>
    <w:rsid w:val="005D2D22"/>
    <w:rsid w:val="005D3688"/>
    <w:rsid w:val="005D6835"/>
    <w:rsid w:val="005E2CB5"/>
    <w:rsid w:val="005E3517"/>
    <w:rsid w:val="005E5E22"/>
    <w:rsid w:val="005F11F0"/>
    <w:rsid w:val="005F3CEE"/>
    <w:rsid w:val="005F43F1"/>
    <w:rsid w:val="00600F9F"/>
    <w:rsid w:val="006038CF"/>
    <w:rsid w:val="0061199A"/>
    <w:rsid w:val="006128A2"/>
    <w:rsid w:val="0061405A"/>
    <w:rsid w:val="00616EF7"/>
    <w:rsid w:val="006224A8"/>
    <w:rsid w:val="00623661"/>
    <w:rsid w:val="006263C8"/>
    <w:rsid w:val="00636A4C"/>
    <w:rsid w:val="006370E3"/>
    <w:rsid w:val="006536F4"/>
    <w:rsid w:val="00664CEB"/>
    <w:rsid w:val="00670042"/>
    <w:rsid w:val="00690FBF"/>
    <w:rsid w:val="00692C75"/>
    <w:rsid w:val="00697E0A"/>
    <w:rsid w:val="006A42D1"/>
    <w:rsid w:val="006A4D82"/>
    <w:rsid w:val="006A59CA"/>
    <w:rsid w:val="006B5662"/>
    <w:rsid w:val="006C0C0C"/>
    <w:rsid w:val="006C4634"/>
    <w:rsid w:val="006C656F"/>
    <w:rsid w:val="006D4BA0"/>
    <w:rsid w:val="006D7030"/>
    <w:rsid w:val="006E1D17"/>
    <w:rsid w:val="006E58FD"/>
    <w:rsid w:val="007037E8"/>
    <w:rsid w:val="00711EB4"/>
    <w:rsid w:val="00714DF8"/>
    <w:rsid w:val="0072177A"/>
    <w:rsid w:val="00723903"/>
    <w:rsid w:val="0073383A"/>
    <w:rsid w:val="007346D7"/>
    <w:rsid w:val="0073618C"/>
    <w:rsid w:val="00745398"/>
    <w:rsid w:val="00747E14"/>
    <w:rsid w:val="0075101C"/>
    <w:rsid w:val="00753EAC"/>
    <w:rsid w:val="00760D5A"/>
    <w:rsid w:val="0076476B"/>
    <w:rsid w:val="0076488F"/>
    <w:rsid w:val="00765F14"/>
    <w:rsid w:val="00771C6D"/>
    <w:rsid w:val="00774E46"/>
    <w:rsid w:val="007811CE"/>
    <w:rsid w:val="00782D10"/>
    <w:rsid w:val="0078789F"/>
    <w:rsid w:val="00790803"/>
    <w:rsid w:val="00790C18"/>
    <w:rsid w:val="007928C7"/>
    <w:rsid w:val="00795FCA"/>
    <w:rsid w:val="007A23EA"/>
    <w:rsid w:val="007A43A6"/>
    <w:rsid w:val="007A6069"/>
    <w:rsid w:val="007B793B"/>
    <w:rsid w:val="007C4973"/>
    <w:rsid w:val="007C5E7A"/>
    <w:rsid w:val="007D391A"/>
    <w:rsid w:val="007D7FD1"/>
    <w:rsid w:val="007E2F86"/>
    <w:rsid w:val="007E55EC"/>
    <w:rsid w:val="007F3FE7"/>
    <w:rsid w:val="0080631E"/>
    <w:rsid w:val="00806DAA"/>
    <w:rsid w:val="0081376B"/>
    <w:rsid w:val="0083149D"/>
    <w:rsid w:val="00833AE0"/>
    <w:rsid w:val="008341E1"/>
    <w:rsid w:val="00845AF9"/>
    <w:rsid w:val="00850DC3"/>
    <w:rsid w:val="00866F11"/>
    <w:rsid w:val="00872FE5"/>
    <w:rsid w:val="008822E4"/>
    <w:rsid w:val="00885076"/>
    <w:rsid w:val="00885F68"/>
    <w:rsid w:val="00886E89"/>
    <w:rsid w:val="00895B44"/>
    <w:rsid w:val="008A4F5A"/>
    <w:rsid w:val="008B17D4"/>
    <w:rsid w:val="008C4591"/>
    <w:rsid w:val="008D2686"/>
    <w:rsid w:val="008D60BF"/>
    <w:rsid w:val="008D65B0"/>
    <w:rsid w:val="008E0EC1"/>
    <w:rsid w:val="008E29E7"/>
    <w:rsid w:val="008F39B8"/>
    <w:rsid w:val="008F5713"/>
    <w:rsid w:val="00904126"/>
    <w:rsid w:val="00910F26"/>
    <w:rsid w:val="009115FA"/>
    <w:rsid w:val="0091532E"/>
    <w:rsid w:val="00916357"/>
    <w:rsid w:val="00916A12"/>
    <w:rsid w:val="00925696"/>
    <w:rsid w:val="00926517"/>
    <w:rsid w:val="00927419"/>
    <w:rsid w:val="0092757D"/>
    <w:rsid w:val="00930C06"/>
    <w:rsid w:val="00962917"/>
    <w:rsid w:val="0098379A"/>
    <w:rsid w:val="00986048"/>
    <w:rsid w:val="00991934"/>
    <w:rsid w:val="0099601D"/>
    <w:rsid w:val="00996CD3"/>
    <w:rsid w:val="0099785A"/>
    <w:rsid w:val="009C03D8"/>
    <w:rsid w:val="009C04D2"/>
    <w:rsid w:val="009C1E26"/>
    <w:rsid w:val="009C5F9C"/>
    <w:rsid w:val="009D1A79"/>
    <w:rsid w:val="009D231E"/>
    <w:rsid w:val="009D7784"/>
    <w:rsid w:val="009E3713"/>
    <w:rsid w:val="009E3C15"/>
    <w:rsid w:val="009E437E"/>
    <w:rsid w:val="009F1311"/>
    <w:rsid w:val="009F36E2"/>
    <w:rsid w:val="00A000C2"/>
    <w:rsid w:val="00A006CC"/>
    <w:rsid w:val="00A03D79"/>
    <w:rsid w:val="00A14041"/>
    <w:rsid w:val="00A14384"/>
    <w:rsid w:val="00A169D9"/>
    <w:rsid w:val="00A201E2"/>
    <w:rsid w:val="00A30ACB"/>
    <w:rsid w:val="00A44252"/>
    <w:rsid w:val="00A46823"/>
    <w:rsid w:val="00A507B8"/>
    <w:rsid w:val="00A51A3B"/>
    <w:rsid w:val="00A54F8A"/>
    <w:rsid w:val="00A57D0B"/>
    <w:rsid w:val="00A651BB"/>
    <w:rsid w:val="00A73F5D"/>
    <w:rsid w:val="00A75E34"/>
    <w:rsid w:val="00A840C6"/>
    <w:rsid w:val="00A8441A"/>
    <w:rsid w:val="00A8448F"/>
    <w:rsid w:val="00A84EFE"/>
    <w:rsid w:val="00A86331"/>
    <w:rsid w:val="00A931B3"/>
    <w:rsid w:val="00A9369C"/>
    <w:rsid w:val="00A95010"/>
    <w:rsid w:val="00A96973"/>
    <w:rsid w:val="00AA025D"/>
    <w:rsid w:val="00AA446F"/>
    <w:rsid w:val="00AB04CC"/>
    <w:rsid w:val="00AB65BC"/>
    <w:rsid w:val="00AC0944"/>
    <w:rsid w:val="00AD2245"/>
    <w:rsid w:val="00AE1CBD"/>
    <w:rsid w:val="00AE2431"/>
    <w:rsid w:val="00AF4872"/>
    <w:rsid w:val="00AF5BE0"/>
    <w:rsid w:val="00AF6824"/>
    <w:rsid w:val="00B05EEA"/>
    <w:rsid w:val="00B0724A"/>
    <w:rsid w:val="00B07FBC"/>
    <w:rsid w:val="00B21052"/>
    <w:rsid w:val="00B21BCC"/>
    <w:rsid w:val="00B3075A"/>
    <w:rsid w:val="00B3271F"/>
    <w:rsid w:val="00B52AAC"/>
    <w:rsid w:val="00B54730"/>
    <w:rsid w:val="00B5522E"/>
    <w:rsid w:val="00B557D6"/>
    <w:rsid w:val="00B643BC"/>
    <w:rsid w:val="00B73C50"/>
    <w:rsid w:val="00B7537B"/>
    <w:rsid w:val="00B806DA"/>
    <w:rsid w:val="00B832A4"/>
    <w:rsid w:val="00B90C19"/>
    <w:rsid w:val="00BA25CE"/>
    <w:rsid w:val="00BA732B"/>
    <w:rsid w:val="00BB0389"/>
    <w:rsid w:val="00BB1961"/>
    <w:rsid w:val="00BB24C4"/>
    <w:rsid w:val="00BB7216"/>
    <w:rsid w:val="00BC0DC8"/>
    <w:rsid w:val="00BD019E"/>
    <w:rsid w:val="00BD52FC"/>
    <w:rsid w:val="00BD5636"/>
    <w:rsid w:val="00BE1301"/>
    <w:rsid w:val="00BE2F7F"/>
    <w:rsid w:val="00BF0D60"/>
    <w:rsid w:val="00BF401C"/>
    <w:rsid w:val="00BF4B71"/>
    <w:rsid w:val="00BF5096"/>
    <w:rsid w:val="00BF53FE"/>
    <w:rsid w:val="00BF58C5"/>
    <w:rsid w:val="00C04314"/>
    <w:rsid w:val="00C124C9"/>
    <w:rsid w:val="00C126AB"/>
    <w:rsid w:val="00C13E04"/>
    <w:rsid w:val="00C172CD"/>
    <w:rsid w:val="00C17B5E"/>
    <w:rsid w:val="00C2017E"/>
    <w:rsid w:val="00C21BE7"/>
    <w:rsid w:val="00C252F0"/>
    <w:rsid w:val="00C25E2C"/>
    <w:rsid w:val="00C43507"/>
    <w:rsid w:val="00C50920"/>
    <w:rsid w:val="00C511E7"/>
    <w:rsid w:val="00C522A7"/>
    <w:rsid w:val="00C52B9F"/>
    <w:rsid w:val="00C548CE"/>
    <w:rsid w:val="00C5536D"/>
    <w:rsid w:val="00C55403"/>
    <w:rsid w:val="00C56307"/>
    <w:rsid w:val="00C5775F"/>
    <w:rsid w:val="00C672CF"/>
    <w:rsid w:val="00C70AF9"/>
    <w:rsid w:val="00C72C70"/>
    <w:rsid w:val="00C9021C"/>
    <w:rsid w:val="00C9080B"/>
    <w:rsid w:val="00C94A4F"/>
    <w:rsid w:val="00CA6EB2"/>
    <w:rsid w:val="00CC1C69"/>
    <w:rsid w:val="00CC3500"/>
    <w:rsid w:val="00CC5CF9"/>
    <w:rsid w:val="00CE6484"/>
    <w:rsid w:val="00CE730A"/>
    <w:rsid w:val="00CF1902"/>
    <w:rsid w:val="00CF2929"/>
    <w:rsid w:val="00D01764"/>
    <w:rsid w:val="00D1162B"/>
    <w:rsid w:val="00D14FDB"/>
    <w:rsid w:val="00D25AC5"/>
    <w:rsid w:val="00D30F38"/>
    <w:rsid w:val="00D360BF"/>
    <w:rsid w:val="00D45C3E"/>
    <w:rsid w:val="00D701C8"/>
    <w:rsid w:val="00D70553"/>
    <w:rsid w:val="00D82507"/>
    <w:rsid w:val="00D86A91"/>
    <w:rsid w:val="00D86BC0"/>
    <w:rsid w:val="00D90CCF"/>
    <w:rsid w:val="00D95774"/>
    <w:rsid w:val="00D96925"/>
    <w:rsid w:val="00DA27A4"/>
    <w:rsid w:val="00DB0E89"/>
    <w:rsid w:val="00DB3C94"/>
    <w:rsid w:val="00DC0253"/>
    <w:rsid w:val="00DC26B3"/>
    <w:rsid w:val="00DC27EB"/>
    <w:rsid w:val="00DC6EC1"/>
    <w:rsid w:val="00DD120D"/>
    <w:rsid w:val="00DD1EEB"/>
    <w:rsid w:val="00DD4414"/>
    <w:rsid w:val="00DD5887"/>
    <w:rsid w:val="00DD6661"/>
    <w:rsid w:val="00DE3184"/>
    <w:rsid w:val="00DE63B5"/>
    <w:rsid w:val="00DE668E"/>
    <w:rsid w:val="00DF2C1A"/>
    <w:rsid w:val="00DF65CE"/>
    <w:rsid w:val="00E05992"/>
    <w:rsid w:val="00E10E9E"/>
    <w:rsid w:val="00E14CFA"/>
    <w:rsid w:val="00E1565F"/>
    <w:rsid w:val="00E177FD"/>
    <w:rsid w:val="00E25D42"/>
    <w:rsid w:val="00E43FD6"/>
    <w:rsid w:val="00E4785F"/>
    <w:rsid w:val="00E54B35"/>
    <w:rsid w:val="00E57400"/>
    <w:rsid w:val="00E61A83"/>
    <w:rsid w:val="00E6275B"/>
    <w:rsid w:val="00E635F4"/>
    <w:rsid w:val="00E71653"/>
    <w:rsid w:val="00E82599"/>
    <w:rsid w:val="00E85B5F"/>
    <w:rsid w:val="00E87E51"/>
    <w:rsid w:val="00E927C2"/>
    <w:rsid w:val="00E932EC"/>
    <w:rsid w:val="00EA6C80"/>
    <w:rsid w:val="00EA6E52"/>
    <w:rsid w:val="00EB28AD"/>
    <w:rsid w:val="00EB727C"/>
    <w:rsid w:val="00EC1254"/>
    <w:rsid w:val="00EC3F74"/>
    <w:rsid w:val="00EC5C16"/>
    <w:rsid w:val="00EC778D"/>
    <w:rsid w:val="00ED0CF9"/>
    <w:rsid w:val="00ED121B"/>
    <w:rsid w:val="00ED5CFB"/>
    <w:rsid w:val="00EF685B"/>
    <w:rsid w:val="00EF75EE"/>
    <w:rsid w:val="00F02B66"/>
    <w:rsid w:val="00F03934"/>
    <w:rsid w:val="00F054B1"/>
    <w:rsid w:val="00F10092"/>
    <w:rsid w:val="00F110D0"/>
    <w:rsid w:val="00F11961"/>
    <w:rsid w:val="00F14BC9"/>
    <w:rsid w:val="00F266DE"/>
    <w:rsid w:val="00F27D1F"/>
    <w:rsid w:val="00F44140"/>
    <w:rsid w:val="00F44C2D"/>
    <w:rsid w:val="00F54C57"/>
    <w:rsid w:val="00F5597B"/>
    <w:rsid w:val="00F67027"/>
    <w:rsid w:val="00F744C8"/>
    <w:rsid w:val="00F7636B"/>
    <w:rsid w:val="00F90C0F"/>
    <w:rsid w:val="00FA6BA4"/>
    <w:rsid w:val="00FB3DFB"/>
    <w:rsid w:val="00FB5801"/>
    <w:rsid w:val="00FB58DD"/>
    <w:rsid w:val="00FB5D38"/>
    <w:rsid w:val="00FD5C95"/>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FCD006-9DA3-4ED9-AD4E-DC8CAF7D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3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0E2439"/>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0E2439"/>
    <w:pPr>
      <w:keepNext/>
      <w:numPr>
        <w:ilvl w:val="1"/>
        <w:numId w:val="1"/>
      </w:numPr>
      <w:ind w:left="1143"/>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0E2439"/>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0E2439"/>
    <w:pPr>
      <w:keepNext/>
      <w:numPr>
        <w:ilvl w:val="3"/>
        <w:numId w:val="1"/>
      </w:numPr>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0E243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0E2439"/>
    <w:pPr>
      <w:keepNext/>
      <w:numPr>
        <w:ilvl w:val="5"/>
        <w:numId w:val="1"/>
      </w:numPr>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0E2439"/>
    <w:pPr>
      <w:keepNext/>
      <w:numPr>
        <w:ilvl w:val="6"/>
        <w:numId w:val="1"/>
      </w:numPr>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0E2439"/>
    <w:pPr>
      <w:keepNext/>
      <w:numPr>
        <w:ilvl w:val="7"/>
        <w:numId w:val="1"/>
      </w:numPr>
      <w:jc w:val="both"/>
      <w:outlineLvl w:val="7"/>
    </w:pPr>
    <w:rPr>
      <w:rFonts w:eastAsia="Times New Roman"/>
      <w:b/>
      <w:bCs/>
    </w:rPr>
  </w:style>
  <w:style w:type="paragraph" w:styleId="Heading9">
    <w:name w:val="heading 9"/>
    <w:basedOn w:val="Normal"/>
    <w:next w:val="BodyText"/>
    <w:link w:val="Heading9Char"/>
    <w:uiPriority w:val="99"/>
    <w:qFormat/>
    <w:rsid w:val="000E243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43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E2439"/>
    <w:rPr>
      <w:rFonts w:ascii="Book Antiqua" w:hAnsi="Book Antiqua" w:cs="Book Antiqua"/>
      <w:b/>
      <w:bCs/>
      <w:color w:val="000000"/>
      <w:kern w:val="1"/>
      <w:sz w:val="28"/>
      <w:szCs w:val="28"/>
      <w:lang w:eastAsia="ar-SA" w:bidi="ar-SA"/>
    </w:rPr>
  </w:style>
  <w:style w:type="character" w:customStyle="1" w:styleId="Heading3Char">
    <w:name w:val="Heading 3 Char"/>
    <w:basedOn w:val="DefaultParagraphFont"/>
    <w:link w:val="Heading3"/>
    <w:uiPriority w:val="99"/>
    <w:locked/>
    <w:rsid w:val="000E2439"/>
    <w:rPr>
      <w:rFonts w:ascii="Arial" w:hAnsi="Arial" w:cs="Arial"/>
      <w:b/>
      <w:bCs/>
      <w:color w:val="000000"/>
      <w:kern w:val="1"/>
      <w:sz w:val="26"/>
      <w:szCs w:val="26"/>
      <w:lang w:eastAsia="ar-SA" w:bidi="ar-SA"/>
    </w:rPr>
  </w:style>
  <w:style w:type="character" w:customStyle="1" w:styleId="Heading4Char">
    <w:name w:val="Heading 4 Char"/>
    <w:basedOn w:val="DefaultParagraphFont"/>
    <w:link w:val="Heading4"/>
    <w:uiPriority w:val="99"/>
    <w:locked/>
    <w:rsid w:val="000E2439"/>
    <w:rPr>
      <w:rFonts w:ascii="Book Antiqua" w:hAnsi="Book Antiqua" w:cs="Book Antiqua"/>
      <w:b/>
      <w:bCs/>
      <w:color w:val="000000"/>
      <w:kern w:val="1"/>
      <w:sz w:val="28"/>
      <w:szCs w:val="28"/>
      <w:u w:val="single"/>
      <w:lang w:eastAsia="ar-SA" w:bidi="ar-SA"/>
    </w:rPr>
  </w:style>
  <w:style w:type="character" w:customStyle="1" w:styleId="Heading5Char">
    <w:name w:val="Heading 5 Char"/>
    <w:basedOn w:val="DefaultParagraphFont"/>
    <w:link w:val="Heading5"/>
    <w:uiPriority w:val="99"/>
    <w:locked/>
    <w:rsid w:val="000E2439"/>
    <w:rPr>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0E2439"/>
    <w:rPr>
      <w:rFonts w:ascii="Book Antiqua" w:hAnsi="Book Antiqua" w:cs="Book Antiqua"/>
      <w:color w:val="000000"/>
      <w:kern w:val="1"/>
      <w:sz w:val="28"/>
      <w:szCs w:val="28"/>
      <w:lang w:eastAsia="ar-SA" w:bidi="ar-SA"/>
    </w:rPr>
  </w:style>
  <w:style w:type="character" w:customStyle="1" w:styleId="Heading7Char">
    <w:name w:val="Heading 7 Char"/>
    <w:basedOn w:val="DefaultParagraphFont"/>
    <w:link w:val="Heading7"/>
    <w:uiPriority w:val="99"/>
    <w:locked/>
    <w:rsid w:val="000E2439"/>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0E2439"/>
    <w:rPr>
      <w:b/>
      <w:bCs/>
      <w:color w:val="000000"/>
      <w:kern w:val="1"/>
      <w:sz w:val="24"/>
      <w:szCs w:val="24"/>
      <w:lang w:eastAsia="ar-SA" w:bidi="ar-SA"/>
    </w:rPr>
  </w:style>
  <w:style w:type="character" w:customStyle="1" w:styleId="Heading9Char">
    <w:name w:val="Heading 9 Char"/>
    <w:basedOn w:val="DefaultParagraphFont"/>
    <w:link w:val="Heading9"/>
    <w:uiPriority w:val="99"/>
    <w:locked/>
    <w:rsid w:val="000E2439"/>
    <w:rPr>
      <w:rFonts w:ascii="Arial" w:hAnsi="Arial" w:cs="Arial"/>
      <w:color w:val="000000"/>
      <w:kern w:val="1"/>
      <w:sz w:val="24"/>
      <w:szCs w:val="24"/>
      <w:lang w:eastAsia="ar-SA" w:bidi="ar-SA"/>
    </w:rPr>
  </w:style>
  <w:style w:type="character" w:customStyle="1" w:styleId="WW8Num2z0">
    <w:name w:val="WW8Num2z0"/>
    <w:uiPriority w:val="99"/>
    <w:rsid w:val="000E2439"/>
    <w:rPr>
      <w:rFonts w:ascii="Symbol" w:hAnsi="Symbol" w:cs="Symbol"/>
    </w:rPr>
  </w:style>
  <w:style w:type="character" w:customStyle="1" w:styleId="WW8Num2z1">
    <w:name w:val="WW8Num2z1"/>
    <w:uiPriority w:val="99"/>
    <w:rsid w:val="000E2439"/>
    <w:rPr>
      <w:rFonts w:ascii="Courier New" w:hAnsi="Courier New" w:cs="Courier New"/>
    </w:rPr>
  </w:style>
  <w:style w:type="character" w:customStyle="1" w:styleId="WW8Num2z2">
    <w:name w:val="WW8Num2z2"/>
    <w:uiPriority w:val="99"/>
    <w:rsid w:val="000E2439"/>
    <w:rPr>
      <w:rFonts w:ascii="Wingdings" w:hAnsi="Wingdings" w:cs="Wingdings"/>
    </w:rPr>
  </w:style>
  <w:style w:type="character" w:customStyle="1" w:styleId="WW8Num3z0">
    <w:name w:val="WW8Num3z0"/>
    <w:uiPriority w:val="99"/>
    <w:rsid w:val="000E2439"/>
    <w:rPr>
      <w:b/>
      <w:bCs/>
    </w:rPr>
  </w:style>
  <w:style w:type="character" w:customStyle="1" w:styleId="WW8Num3z1">
    <w:name w:val="WW8Num3z1"/>
    <w:uiPriority w:val="99"/>
    <w:rsid w:val="000E2439"/>
    <w:rPr>
      <w:b/>
      <w:bCs/>
      <w:sz w:val="24"/>
      <w:szCs w:val="24"/>
    </w:rPr>
  </w:style>
  <w:style w:type="character" w:customStyle="1" w:styleId="WW8Num4z0">
    <w:name w:val="WW8Num4z0"/>
    <w:uiPriority w:val="99"/>
    <w:rsid w:val="000E2439"/>
    <w:rPr>
      <w:sz w:val="24"/>
      <w:szCs w:val="24"/>
    </w:rPr>
  </w:style>
  <w:style w:type="character" w:customStyle="1" w:styleId="WW8Num5z0">
    <w:name w:val="WW8Num5z0"/>
    <w:uiPriority w:val="99"/>
    <w:rsid w:val="000E2439"/>
    <w:rPr>
      <w:sz w:val="24"/>
      <w:szCs w:val="24"/>
    </w:rPr>
  </w:style>
  <w:style w:type="character" w:customStyle="1" w:styleId="WW8Num6z0">
    <w:name w:val="WW8Num6z0"/>
    <w:uiPriority w:val="99"/>
    <w:rsid w:val="000E2439"/>
    <w:rPr>
      <w:rFonts w:ascii="Symbol" w:hAnsi="Symbol" w:cs="Symbol"/>
    </w:rPr>
  </w:style>
  <w:style w:type="character" w:customStyle="1" w:styleId="WW8Num6z1">
    <w:name w:val="WW8Num6z1"/>
    <w:uiPriority w:val="99"/>
    <w:rsid w:val="000E2439"/>
    <w:rPr>
      <w:rFonts w:ascii="Courier New" w:hAnsi="Courier New" w:cs="Courier New"/>
    </w:rPr>
  </w:style>
  <w:style w:type="character" w:customStyle="1" w:styleId="WW8Num6z2">
    <w:name w:val="WW8Num6z2"/>
    <w:uiPriority w:val="99"/>
    <w:rsid w:val="000E2439"/>
    <w:rPr>
      <w:rFonts w:ascii="Wingdings" w:hAnsi="Wingdings" w:cs="Wingdings"/>
    </w:rPr>
  </w:style>
  <w:style w:type="character" w:customStyle="1" w:styleId="WW8Num7z0">
    <w:name w:val="WW8Num7z0"/>
    <w:uiPriority w:val="99"/>
    <w:rsid w:val="000E2439"/>
    <w:rPr>
      <w:color w:val="auto"/>
    </w:rPr>
  </w:style>
  <w:style w:type="character" w:customStyle="1" w:styleId="WW8Num7z1">
    <w:name w:val="WW8Num7z1"/>
    <w:uiPriority w:val="99"/>
    <w:rsid w:val="000E2439"/>
    <w:rPr>
      <w:rFonts w:ascii="Courier New" w:hAnsi="Courier New" w:cs="Courier New"/>
    </w:rPr>
  </w:style>
  <w:style w:type="character" w:customStyle="1" w:styleId="WW8Num7z2">
    <w:name w:val="WW8Num7z2"/>
    <w:uiPriority w:val="99"/>
    <w:rsid w:val="000E2439"/>
    <w:rPr>
      <w:rFonts w:ascii="Wingdings" w:hAnsi="Wingdings" w:cs="Wingdings"/>
    </w:rPr>
  </w:style>
  <w:style w:type="character" w:customStyle="1" w:styleId="WW8Num8z0">
    <w:name w:val="WW8Num8z0"/>
    <w:uiPriority w:val="99"/>
    <w:rsid w:val="000E2439"/>
    <w:rPr>
      <w:rFonts w:ascii="Symbol" w:hAnsi="Symbol" w:cs="Symbol"/>
    </w:rPr>
  </w:style>
  <w:style w:type="character" w:customStyle="1" w:styleId="WW8Num9z0">
    <w:name w:val="WW8Num9z0"/>
    <w:uiPriority w:val="99"/>
    <w:rsid w:val="000E2439"/>
  </w:style>
  <w:style w:type="character" w:customStyle="1" w:styleId="WW8Num9z1">
    <w:name w:val="WW8Num9z1"/>
    <w:uiPriority w:val="99"/>
    <w:rsid w:val="000E2439"/>
    <w:rPr>
      <w:rFonts w:ascii="Courier New" w:hAnsi="Courier New" w:cs="Courier New"/>
    </w:rPr>
  </w:style>
  <w:style w:type="character" w:customStyle="1" w:styleId="WW8Num9z2">
    <w:name w:val="WW8Num9z2"/>
    <w:uiPriority w:val="99"/>
    <w:rsid w:val="000E2439"/>
    <w:rPr>
      <w:rFonts w:ascii="Wingdings" w:hAnsi="Wingdings" w:cs="Wingdings"/>
    </w:rPr>
  </w:style>
  <w:style w:type="character" w:customStyle="1" w:styleId="WW8Num8z1">
    <w:name w:val="WW8Num8z1"/>
    <w:uiPriority w:val="99"/>
    <w:rsid w:val="000E2439"/>
    <w:rPr>
      <w:rFonts w:ascii="Courier New" w:hAnsi="Courier New" w:cs="Courier New"/>
    </w:rPr>
  </w:style>
  <w:style w:type="character" w:customStyle="1" w:styleId="WW8Num8z2">
    <w:name w:val="WW8Num8z2"/>
    <w:uiPriority w:val="99"/>
    <w:rsid w:val="000E2439"/>
    <w:rPr>
      <w:rFonts w:ascii="Wingdings" w:hAnsi="Wingdings" w:cs="Wingdings"/>
    </w:rPr>
  </w:style>
  <w:style w:type="character" w:customStyle="1" w:styleId="WW8Num10z0">
    <w:name w:val="WW8Num10z0"/>
    <w:uiPriority w:val="99"/>
    <w:rsid w:val="000E2439"/>
    <w:rPr>
      <w:rFonts w:ascii="Symbol" w:hAnsi="Symbol" w:cs="Symbol"/>
    </w:rPr>
  </w:style>
  <w:style w:type="character" w:customStyle="1" w:styleId="WW8Num10z1">
    <w:name w:val="WW8Num10z1"/>
    <w:uiPriority w:val="99"/>
    <w:rsid w:val="000E2439"/>
    <w:rPr>
      <w:rFonts w:ascii="Courier New" w:hAnsi="Courier New" w:cs="Courier New"/>
    </w:rPr>
  </w:style>
  <w:style w:type="character" w:customStyle="1" w:styleId="WW8Num10z2">
    <w:name w:val="WW8Num10z2"/>
    <w:uiPriority w:val="99"/>
    <w:rsid w:val="000E2439"/>
    <w:rPr>
      <w:rFonts w:ascii="Wingdings" w:hAnsi="Wingdings" w:cs="Wingdings"/>
    </w:rPr>
  </w:style>
  <w:style w:type="character" w:customStyle="1" w:styleId="WW8Num12z0">
    <w:name w:val="WW8Num12z0"/>
    <w:uiPriority w:val="99"/>
    <w:rsid w:val="000E2439"/>
    <w:rPr>
      <w:b/>
      <w:bCs/>
    </w:rPr>
  </w:style>
  <w:style w:type="character" w:customStyle="1" w:styleId="WW8Num12z1">
    <w:name w:val="WW8Num12z1"/>
    <w:uiPriority w:val="99"/>
    <w:rsid w:val="000E2439"/>
    <w:rPr>
      <w:b/>
      <w:bCs/>
      <w:sz w:val="24"/>
      <w:szCs w:val="24"/>
    </w:rPr>
  </w:style>
  <w:style w:type="character" w:customStyle="1" w:styleId="WW8Num13z0">
    <w:name w:val="WW8Num13z0"/>
    <w:uiPriority w:val="99"/>
    <w:rsid w:val="000E2439"/>
  </w:style>
  <w:style w:type="character" w:customStyle="1" w:styleId="WW8Num15z0">
    <w:name w:val="WW8Num15z0"/>
    <w:uiPriority w:val="99"/>
    <w:rsid w:val="000E2439"/>
    <w:rPr>
      <w:rFonts w:ascii="Wingdings" w:hAnsi="Wingdings" w:cs="Wingdings"/>
    </w:rPr>
  </w:style>
  <w:style w:type="character" w:customStyle="1" w:styleId="WW8Num15z1">
    <w:name w:val="WW8Num15z1"/>
    <w:uiPriority w:val="99"/>
    <w:rsid w:val="000E2439"/>
    <w:rPr>
      <w:rFonts w:ascii="Courier New" w:hAnsi="Courier New" w:cs="Courier New"/>
    </w:rPr>
  </w:style>
  <w:style w:type="character" w:customStyle="1" w:styleId="WW8Num15z3">
    <w:name w:val="WW8Num15z3"/>
    <w:uiPriority w:val="99"/>
    <w:rsid w:val="000E2439"/>
    <w:rPr>
      <w:rFonts w:ascii="Symbol" w:hAnsi="Symbol" w:cs="Symbol"/>
    </w:rPr>
  </w:style>
  <w:style w:type="character" w:customStyle="1" w:styleId="WW-DefaultParagraphFont">
    <w:name w:val="WW-Default Paragraph Font"/>
    <w:uiPriority w:val="99"/>
    <w:rsid w:val="000E2439"/>
  </w:style>
  <w:style w:type="character" w:customStyle="1" w:styleId="ListParagraphChar">
    <w:name w:val="List Paragraph Char"/>
    <w:uiPriority w:val="99"/>
    <w:rsid w:val="000E2439"/>
  </w:style>
  <w:style w:type="character" w:customStyle="1" w:styleId="CommentReference1">
    <w:name w:val="Comment Reference1"/>
    <w:uiPriority w:val="99"/>
    <w:rsid w:val="000E2439"/>
    <w:rPr>
      <w:sz w:val="16"/>
      <w:szCs w:val="16"/>
    </w:rPr>
  </w:style>
  <w:style w:type="character" w:customStyle="1" w:styleId="CommentTextChar">
    <w:name w:val="Comment Text Char"/>
    <w:uiPriority w:val="99"/>
    <w:rsid w:val="000E2439"/>
    <w:rPr>
      <w:sz w:val="20"/>
      <w:szCs w:val="20"/>
    </w:rPr>
  </w:style>
  <w:style w:type="character" w:customStyle="1" w:styleId="CommentSubjectChar">
    <w:name w:val="Comment Subject Char"/>
    <w:uiPriority w:val="99"/>
    <w:rsid w:val="000E2439"/>
    <w:rPr>
      <w:b/>
      <w:bCs/>
      <w:sz w:val="20"/>
      <w:szCs w:val="20"/>
    </w:rPr>
  </w:style>
  <w:style w:type="character" w:customStyle="1" w:styleId="BalloonTextChar">
    <w:name w:val="Balloon Text Char"/>
    <w:uiPriority w:val="99"/>
    <w:rsid w:val="000E2439"/>
    <w:rPr>
      <w:rFonts w:ascii="Tahoma" w:hAnsi="Tahoma" w:cs="Tahoma"/>
      <w:sz w:val="16"/>
      <w:szCs w:val="16"/>
    </w:rPr>
  </w:style>
  <w:style w:type="character" w:customStyle="1" w:styleId="BodyText2Char">
    <w:name w:val="Body Text 2 Char"/>
    <w:uiPriority w:val="99"/>
    <w:rsid w:val="000E2439"/>
    <w:rPr>
      <w:sz w:val="24"/>
      <w:szCs w:val="24"/>
    </w:rPr>
  </w:style>
  <w:style w:type="character" w:customStyle="1" w:styleId="BodyText2Char1">
    <w:name w:val="Body Text 2 Char1"/>
    <w:basedOn w:val="WW-DefaultParagraphFont"/>
    <w:uiPriority w:val="99"/>
    <w:rsid w:val="000E2439"/>
  </w:style>
  <w:style w:type="character" w:customStyle="1" w:styleId="BodyText3Char">
    <w:name w:val="Body Text 3 Char"/>
    <w:uiPriority w:val="99"/>
    <w:rsid w:val="000E2439"/>
    <w:rPr>
      <w:rFonts w:ascii="Times New Roman" w:hAnsi="Times New Roman" w:cs="Times New Roman"/>
      <w:sz w:val="16"/>
      <w:szCs w:val="16"/>
    </w:rPr>
  </w:style>
  <w:style w:type="character" w:customStyle="1" w:styleId="NoSpacingChar">
    <w:name w:val="No Spacing Char"/>
    <w:uiPriority w:val="99"/>
    <w:rsid w:val="000E2439"/>
    <w:rPr>
      <w:lang w:val="en-US"/>
    </w:rPr>
  </w:style>
  <w:style w:type="character" w:customStyle="1" w:styleId="HeaderChar">
    <w:name w:val="Header Char"/>
    <w:basedOn w:val="WW-DefaultParagraphFont"/>
    <w:uiPriority w:val="99"/>
    <w:rsid w:val="000E2439"/>
  </w:style>
  <w:style w:type="character" w:customStyle="1" w:styleId="FooterChar">
    <w:name w:val="Footer Char"/>
    <w:basedOn w:val="WW-DefaultParagraphFont"/>
    <w:uiPriority w:val="99"/>
    <w:rsid w:val="000E2439"/>
  </w:style>
  <w:style w:type="character" w:customStyle="1" w:styleId="ListLabel1">
    <w:name w:val="ListLabel 1"/>
    <w:uiPriority w:val="99"/>
    <w:rsid w:val="000E2439"/>
  </w:style>
  <w:style w:type="character" w:customStyle="1" w:styleId="ListLabel2">
    <w:name w:val="ListLabel 2"/>
    <w:uiPriority w:val="99"/>
    <w:rsid w:val="000E2439"/>
    <w:rPr>
      <w:b/>
      <w:bCs/>
      <w:sz w:val="24"/>
      <w:szCs w:val="24"/>
    </w:rPr>
  </w:style>
  <w:style w:type="character" w:customStyle="1" w:styleId="ListLabel3">
    <w:name w:val="ListLabel 3"/>
    <w:uiPriority w:val="99"/>
    <w:rsid w:val="000E2439"/>
    <w:rPr>
      <w:sz w:val="24"/>
      <w:szCs w:val="24"/>
    </w:rPr>
  </w:style>
  <w:style w:type="character" w:customStyle="1" w:styleId="ListLabel4">
    <w:name w:val="ListLabel 4"/>
    <w:uiPriority w:val="99"/>
    <w:rsid w:val="000E2439"/>
    <w:rPr>
      <w:sz w:val="24"/>
      <w:szCs w:val="24"/>
    </w:rPr>
  </w:style>
  <w:style w:type="character" w:customStyle="1" w:styleId="ListLabel5">
    <w:name w:val="ListLabel 5"/>
    <w:uiPriority w:val="99"/>
    <w:rsid w:val="000E2439"/>
  </w:style>
  <w:style w:type="character" w:customStyle="1" w:styleId="ListLabel6">
    <w:name w:val="ListLabel 6"/>
    <w:uiPriority w:val="99"/>
    <w:rsid w:val="000E2439"/>
    <w:rPr>
      <w:color w:val="auto"/>
    </w:rPr>
  </w:style>
  <w:style w:type="character" w:customStyle="1" w:styleId="ListLabel7">
    <w:name w:val="ListLabel 7"/>
    <w:uiPriority w:val="99"/>
    <w:rsid w:val="000E2439"/>
    <w:rPr>
      <w:rFonts w:eastAsia="Times New Roman"/>
    </w:rPr>
  </w:style>
  <w:style w:type="character" w:customStyle="1" w:styleId="ListLabel8">
    <w:name w:val="ListLabel 8"/>
    <w:uiPriority w:val="99"/>
    <w:rsid w:val="000E2439"/>
  </w:style>
  <w:style w:type="character" w:customStyle="1" w:styleId="NumberingSymbols">
    <w:name w:val="Numbering Symbols"/>
    <w:uiPriority w:val="99"/>
    <w:rsid w:val="000E2439"/>
  </w:style>
  <w:style w:type="paragraph" w:customStyle="1" w:styleId="Heading">
    <w:name w:val="Heading"/>
    <w:basedOn w:val="Normal"/>
    <w:next w:val="BodyText"/>
    <w:uiPriority w:val="99"/>
    <w:rsid w:val="000E2439"/>
    <w:pPr>
      <w:keepNext/>
      <w:spacing w:before="240" w:after="120"/>
    </w:pPr>
    <w:rPr>
      <w:rFonts w:ascii="Arial" w:hAnsi="Arial" w:cs="Arial"/>
      <w:sz w:val="28"/>
      <w:szCs w:val="28"/>
    </w:rPr>
  </w:style>
  <w:style w:type="paragraph" w:styleId="BodyText">
    <w:name w:val="Body Text"/>
    <w:basedOn w:val="Normal"/>
    <w:link w:val="BodyTextChar"/>
    <w:uiPriority w:val="99"/>
    <w:rsid w:val="000E2439"/>
    <w:pPr>
      <w:spacing w:after="120"/>
    </w:pPr>
  </w:style>
  <w:style w:type="character" w:customStyle="1" w:styleId="BodyTextChar">
    <w:name w:val="Body Text Char"/>
    <w:basedOn w:val="DefaultParagraphFont"/>
    <w:link w:val="BodyText"/>
    <w:uiPriority w:val="99"/>
    <w:semiHidden/>
    <w:locked/>
    <w:rsid w:val="00B643BC"/>
    <w:rPr>
      <w:rFonts w:eastAsia="Arial Unicode MS"/>
      <w:color w:val="000000"/>
      <w:kern w:val="1"/>
      <w:sz w:val="24"/>
      <w:szCs w:val="24"/>
      <w:lang w:eastAsia="ar-SA" w:bidi="ar-SA"/>
    </w:rPr>
  </w:style>
  <w:style w:type="paragraph" w:styleId="List">
    <w:name w:val="List"/>
    <w:basedOn w:val="BodyText"/>
    <w:uiPriority w:val="99"/>
    <w:rsid w:val="000E2439"/>
  </w:style>
  <w:style w:type="paragraph" w:styleId="Caption">
    <w:name w:val="caption"/>
    <w:basedOn w:val="Normal"/>
    <w:uiPriority w:val="99"/>
    <w:qFormat/>
    <w:rsid w:val="000E2439"/>
    <w:pPr>
      <w:suppressLineNumbers/>
      <w:spacing w:before="120" w:after="120"/>
    </w:pPr>
    <w:rPr>
      <w:i/>
      <w:iCs/>
    </w:rPr>
  </w:style>
  <w:style w:type="paragraph" w:customStyle="1" w:styleId="Index">
    <w:name w:val="Index"/>
    <w:basedOn w:val="Normal"/>
    <w:uiPriority w:val="99"/>
    <w:rsid w:val="000E2439"/>
    <w:pPr>
      <w:suppressLineNumbers/>
    </w:pPr>
  </w:style>
  <w:style w:type="paragraph" w:styleId="ListParagraph">
    <w:name w:val="List Paragraph"/>
    <w:basedOn w:val="Normal"/>
    <w:uiPriority w:val="99"/>
    <w:qFormat/>
    <w:rsid w:val="000E2439"/>
    <w:pPr>
      <w:ind w:left="720"/>
    </w:pPr>
  </w:style>
  <w:style w:type="paragraph" w:customStyle="1" w:styleId="CommentText1">
    <w:name w:val="Comment Text1"/>
    <w:basedOn w:val="Normal"/>
    <w:uiPriority w:val="99"/>
    <w:rsid w:val="000E2439"/>
    <w:rPr>
      <w:sz w:val="20"/>
      <w:szCs w:val="20"/>
    </w:rPr>
  </w:style>
  <w:style w:type="paragraph" w:customStyle="1" w:styleId="CommentSubject1">
    <w:name w:val="Comment Subject1"/>
    <w:basedOn w:val="CommentText1"/>
    <w:uiPriority w:val="99"/>
    <w:rsid w:val="000E2439"/>
    <w:rPr>
      <w:b/>
      <w:bCs/>
    </w:rPr>
  </w:style>
  <w:style w:type="paragraph" w:styleId="BalloonText">
    <w:name w:val="Balloon Text"/>
    <w:basedOn w:val="Normal"/>
    <w:link w:val="BalloonTextChar1"/>
    <w:uiPriority w:val="99"/>
    <w:semiHidden/>
    <w:rsid w:val="000E243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B643BC"/>
    <w:rPr>
      <w:rFonts w:eastAsia="Arial Unicode MS"/>
      <w:color w:val="000000"/>
      <w:kern w:val="1"/>
      <w:sz w:val="2"/>
      <w:szCs w:val="2"/>
      <w:lang w:eastAsia="ar-SA" w:bidi="ar-SA"/>
    </w:rPr>
  </w:style>
  <w:style w:type="paragraph" w:customStyle="1" w:styleId="ContentsHeading">
    <w:name w:val="Contents Heading"/>
    <w:basedOn w:val="Heading1"/>
    <w:uiPriority w:val="99"/>
    <w:rsid w:val="000E2439"/>
    <w:pPr>
      <w:suppressLineNumbers/>
    </w:pPr>
    <w:rPr>
      <w:sz w:val="32"/>
      <w:szCs w:val="32"/>
    </w:rPr>
  </w:style>
  <w:style w:type="paragraph" w:styleId="BodyText2">
    <w:name w:val="Body Text 2"/>
    <w:basedOn w:val="Normal"/>
    <w:link w:val="BodyText2Char2"/>
    <w:uiPriority w:val="99"/>
    <w:rsid w:val="000E2439"/>
    <w:pPr>
      <w:spacing w:after="120" w:line="480" w:lineRule="auto"/>
    </w:pPr>
  </w:style>
  <w:style w:type="character" w:customStyle="1" w:styleId="BodyText2Char2">
    <w:name w:val="Body Text 2 Char2"/>
    <w:basedOn w:val="DefaultParagraphFont"/>
    <w:link w:val="BodyText2"/>
    <w:uiPriority w:val="99"/>
    <w:semiHidden/>
    <w:locked/>
    <w:rsid w:val="00B643BC"/>
    <w:rPr>
      <w:rFonts w:eastAsia="Arial Unicode MS"/>
      <w:color w:val="000000"/>
      <w:kern w:val="1"/>
      <w:sz w:val="24"/>
      <w:szCs w:val="24"/>
      <w:lang w:eastAsia="ar-SA" w:bidi="ar-SA"/>
    </w:rPr>
  </w:style>
  <w:style w:type="paragraph" w:styleId="BodyText3">
    <w:name w:val="Body Text 3"/>
    <w:basedOn w:val="Normal"/>
    <w:link w:val="BodyText3Char1"/>
    <w:uiPriority w:val="99"/>
    <w:rsid w:val="000E2439"/>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B643BC"/>
    <w:rPr>
      <w:rFonts w:eastAsia="Arial Unicode MS"/>
      <w:color w:val="000000"/>
      <w:kern w:val="1"/>
      <w:sz w:val="16"/>
      <w:szCs w:val="16"/>
      <w:lang w:eastAsia="ar-SA" w:bidi="ar-SA"/>
    </w:rPr>
  </w:style>
  <w:style w:type="paragraph" w:styleId="NoSpacing">
    <w:name w:val="No Spacing"/>
    <w:uiPriority w:val="99"/>
    <w:qFormat/>
    <w:rsid w:val="000E243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0E2439"/>
    <w:pPr>
      <w:suppressLineNumbers/>
      <w:tabs>
        <w:tab w:val="center" w:pos="4513"/>
        <w:tab w:val="right" w:pos="9026"/>
      </w:tabs>
    </w:pPr>
  </w:style>
  <w:style w:type="character" w:customStyle="1" w:styleId="HeaderChar1">
    <w:name w:val="Header Char1"/>
    <w:basedOn w:val="DefaultParagraphFont"/>
    <w:link w:val="Header"/>
    <w:uiPriority w:val="99"/>
    <w:locked/>
    <w:rsid w:val="00CC1C69"/>
    <w:rPr>
      <w:rFonts w:eastAsia="Arial Unicode MS"/>
      <w:color w:val="000000"/>
      <w:kern w:val="1"/>
      <w:sz w:val="24"/>
      <w:szCs w:val="24"/>
      <w:lang w:eastAsia="ar-SA" w:bidi="ar-SA"/>
    </w:rPr>
  </w:style>
  <w:style w:type="paragraph" w:styleId="Footer">
    <w:name w:val="footer"/>
    <w:basedOn w:val="Normal"/>
    <w:link w:val="FooterChar1"/>
    <w:uiPriority w:val="99"/>
    <w:rsid w:val="000E2439"/>
    <w:pPr>
      <w:suppressLineNumbers/>
      <w:tabs>
        <w:tab w:val="center" w:pos="4513"/>
        <w:tab w:val="right" w:pos="9026"/>
      </w:tabs>
    </w:pPr>
  </w:style>
  <w:style w:type="character" w:customStyle="1" w:styleId="FooterChar1">
    <w:name w:val="Footer Char1"/>
    <w:basedOn w:val="DefaultParagraphFont"/>
    <w:link w:val="Footer"/>
    <w:uiPriority w:val="99"/>
    <w:locked/>
    <w:rsid w:val="00B643BC"/>
    <w:rPr>
      <w:rFonts w:eastAsia="Arial Unicode MS"/>
      <w:color w:val="000000"/>
      <w:kern w:val="1"/>
      <w:sz w:val="24"/>
      <w:szCs w:val="24"/>
      <w:lang w:eastAsia="ar-SA" w:bidi="ar-SA"/>
    </w:rPr>
  </w:style>
  <w:style w:type="paragraph" w:customStyle="1" w:styleId="TableContents">
    <w:name w:val="Table Contents"/>
    <w:basedOn w:val="Normal"/>
    <w:uiPriority w:val="99"/>
    <w:rsid w:val="000E2439"/>
    <w:pPr>
      <w:suppressLineNumbers/>
    </w:pPr>
  </w:style>
  <w:style w:type="paragraph" w:customStyle="1" w:styleId="TableHeading">
    <w:name w:val="Table Heading"/>
    <w:basedOn w:val="TableContents"/>
    <w:uiPriority w:val="99"/>
    <w:rsid w:val="000E2439"/>
    <w:pPr>
      <w:jc w:val="center"/>
    </w:pPr>
    <w:rPr>
      <w:b/>
      <w:bCs/>
    </w:rPr>
  </w:style>
  <w:style w:type="paragraph" w:customStyle="1" w:styleId="PythagoreanTheorem">
    <w:name w:val="Pythagorean Theorem"/>
    <w:uiPriority w:val="99"/>
    <w:rsid w:val="000E2439"/>
    <w:pPr>
      <w:suppressAutoHyphens/>
      <w:spacing w:after="200" w:line="276" w:lineRule="auto"/>
    </w:pPr>
    <w:rPr>
      <w:rFonts w:ascii="Calibri" w:eastAsia="MS Mincho" w:hAnsi="Calibri" w:cs="Calibri"/>
      <w:sz w:val="22"/>
      <w:szCs w:val="22"/>
      <w:lang w:eastAsia="ar-SA"/>
    </w:rPr>
  </w:style>
  <w:style w:type="table" w:styleId="TableGrid">
    <w:name w:val="Table Grid"/>
    <w:basedOn w:val="TableNormal"/>
    <w:uiPriority w:val="9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57400"/>
  </w:style>
  <w:style w:type="paragraph" w:customStyle="1" w:styleId="Default">
    <w:name w:val="Default"/>
    <w:uiPriority w:val="99"/>
    <w:rsid w:val="005523E6"/>
    <w:pPr>
      <w:autoSpaceDE w:val="0"/>
      <w:autoSpaceDN w:val="0"/>
      <w:adjustRightInd w:val="0"/>
    </w:pPr>
    <w:rPr>
      <w:color w:val="000000"/>
      <w:sz w:val="24"/>
      <w:szCs w:val="24"/>
    </w:rPr>
  </w:style>
  <w:style w:type="paragraph" w:customStyle="1" w:styleId="head1">
    <w:name w:val="head 1"/>
    <w:basedOn w:val="Heading2"/>
    <w:uiPriority w:val="99"/>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Arial"/>
      <w:b w:val="0"/>
      <w:bCs w:val="0"/>
      <w:color w:val="auto"/>
      <w:kern w:val="0"/>
      <w:sz w:val="22"/>
      <w:szCs w:val="22"/>
      <w:lang w:val="sr-Cyrl-CS" w:eastAsia="en-US"/>
    </w:rPr>
  </w:style>
  <w:style w:type="character" w:styleId="Hyperlink">
    <w:name w:val="Hyperlink"/>
    <w:basedOn w:val="DefaultParagraphFont"/>
    <w:uiPriority w:val="99"/>
    <w:rsid w:val="005443BC"/>
    <w:rPr>
      <w:color w:val="0000FF"/>
      <w:u w:val="single"/>
    </w:rPr>
  </w:style>
  <w:style w:type="paragraph" w:styleId="Title">
    <w:name w:val="Title"/>
    <w:basedOn w:val="Normal"/>
    <w:link w:val="TitleChar"/>
    <w:uiPriority w:val="99"/>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uiPriority w:val="99"/>
    <w:locked/>
    <w:rsid w:val="00AF4872"/>
    <w:rPr>
      <w:b/>
      <w:bCs/>
      <w:sz w:val="24"/>
      <w:szCs w:val="24"/>
    </w:rPr>
  </w:style>
  <w:style w:type="character" w:customStyle="1" w:styleId="yiv3142758347">
    <w:name w:val="yiv3142758347"/>
    <w:basedOn w:val="DefaultParagraphFont"/>
    <w:uiPriority w:val="99"/>
    <w:rsid w:val="00930C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0190">
      <w:marLeft w:val="0"/>
      <w:marRight w:val="0"/>
      <w:marTop w:val="0"/>
      <w:marBottom w:val="0"/>
      <w:divBdr>
        <w:top w:val="none" w:sz="0" w:space="0" w:color="auto"/>
        <w:left w:val="none" w:sz="0" w:space="0" w:color="auto"/>
        <w:bottom w:val="none" w:sz="0" w:space="0" w:color="auto"/>
        <w:right w:val="none" w:sz="0" w:space="0" w:color="auto"/>
      </w:divBdr>
    </w:div>
    <w:div w:id="1157260191">
      <w:marLeft w:val="0"/>
      <w:marRight w:val="0"/>
      <w:marTop w:val="0"/>
      <w:marBottom w:val="0"/>
      <w:divBdr>
        <w:top w:val="none" w:sz="0" w:space="0" w:color="auto"/>
        <w:left w:val="none" w:sz="0" w:space="0" w:color="auto"/>
        <w:bottom w:val="none" w:sz="0" w:space="0" w:color="auto"/>
        <w:right w:val="none" w:sz="0" w:space="0" w:color="auto"/>
      </w:divBdr>
    </w:div>
    <w:div w:id="1157260192">
      <w:marLeft w:val="0"/>
      <w:marRight w:val="0"/>
      <w:marTop w:val="0"/>
      <w:marBottom w:val="0"/>
      <w:divBdr>
        <w:top w:val="none" w:sz="0" w:space="0" w:color="auto"/>
        <w:left w:val="none" w:sz="0" w:space="0" w:color="auto"/>
        <w:bottom w:val="none" w:sz="0" w:space="0" w:color="auto"/>
        <w:right w:val="none" w:sz="0" w:space="0" w:color="auto"/>
      </w:divBdr>
    </w:div>
    <w:div w:id="1157260193">
      <w:marLeft w:val="0"/>
      <w:marRight w:val="0"/>
      <w:marTop w:val="0"/>
      <w:marBottom w:val="0"/>
      <w:divBdr>
        <w:top w:val="none" w:sz="0" w:space="0" w:color="auto"/>
        <w:left w:val="none" w:sz="0" w:space="0" w:color="auto"/>
        <w:bottom w:val="none" w:sz="0" w:space="0" w:color="auto"/>
        <w:right w:val="none" w:sz="0" w:space="0" w:color="auto"/>
      </w:divBdr>
    </w:div>
    <w:div w:id="1157260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nkica.nakic@als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9A618-0E05-4C03-BE9E-D9B8E651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7054</Words>
  <Characters>40210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Brankica BN. Nakic</cp:lastModifiedBy>
  <cp:revision>8</cp:revision>
  <cp:lastPrinted>2014-06-03T10:41:00Z</cp:lastPrinted>
  <dcterms:created xsi:type="dcterms:W3CDTF">2015-07-02T08:47:00Z</dcterms:created>
  <dcterms:modified xsi:type="dcterms:W3CDTF">2015-07-03T11:43:00Z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